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77CBE" w14:textId="3C8D50DA" w:rsidR="0095257C" w:rsidRPr="000622A9" w:rsidRDefault="0095257C" w:rsidP="001F649E">
      <w:pPr>
        <w:pStyle w:val="Standard"/>
        <w:tabs>
          <w:tab w:val="left" w:pos="1455"/>
        </w:tabs>
        <w:spacing w:line="276" w:lineRule="auto"/>
        <w:jc w:val="right"/>
        <w:rPr>
          <w:rFonts w:asciiTheme="majorHAnsi" w:eastAsia="Times New Roman" w:hAnsiTheme="majorHAnsi" w:cstheme="majorHAnsi"/>
          <w:b/>
          <w:iCs/>
          <w:lang w:eastAsia="ar-SA"/>
        </w:rPr>
      </w:pPr>
      <w:r w:rsidRPr="000622A9">
        <w:rPr>
          <w:rFonts w:asciiTheme="majorHAnsi" w:eastAsia="Times New Roman" w:hAnsiTheme="majorHAnsi" w:cstheme="majorHAnsi"/>
          <w:b/>
          <w:iCs/>
          <w:lang w:eastAsia="ar-SA"/>
        </w:rPr>
        <w:t xml:space="preserve">Załącznik </w:t>
      </w:r>
      <w:r w:rsidR="000575AF" w:rsidRPr="000622A9">
        <w:rPr>
          <w:rFonts w:asciiTheme="majorHAnsi" w:eastAsia="Times New Roman" w:hAnsiTheme="majorHAnsi" w:cstheme="majorHAnsi"/>
          <w:b/>
          <w:iCs/>
          <w:lang w:eastAsia="ar-SA"/>
        </w:rPr>
        <w:t xml:space="preserve">nr </w:t>
      </w:r>
      <w:r w:rsidR="007B6609" w:rsidRPr="000622A9">
        <w:rPr>
          <w:rFonts w:asciiTheme="majorHAnsi" w:eastAsia="Times New Roman" w:hAnsiTheme="majorHAnsi" w:cstheme="majorHAnsi"/>
          <w:b/>
          <w:iCs/>
          <w:lang w:eastAsia="ar-SA"/>
        </w:rPr>
        <w:t>1.1.</w:t>
      </w:r>
      <w:r w:rsidR="000575AF" w:rsidRPr="000622A9">
        <w:rPr>
          <w:rFonts w:asciiTheme="majorHAnsi" w:eastAsia="Times New Roman" w:hAnsiTheme="majorHAnsi" w:cstheme="majorHAnsi"/>
          <w:b/>
          <w:iCs/>
          <w:lang w:eastAsia="ar-SA"/>
        </w:rPr>
        <w:t xml:space="preserve"> do SWZ</w:t>
      </w:r>
    </w:p>
    <w:p w14:paraId="3F89714C" w14:textId="359E7598" w:rsidR="0095257C" w:rsidRPr="006347CC" w:rsidRDefault="0095257C" w:rsidP="001F649E">
      <w:pPr>
        <w:pStyle w:val="Standard"/>
        <w:tabs>
          <w:tab w:val="left" w:pos="1455"/>
        </w:tabs>
        <w:spacing w:line="276" w:lineRule="auto"/>
        <w:jc w:val="center"/>
        <w:rPr>
          <w:rFonts w:asciiTheme="majorHAnsi" w:eastAsia="Times New Roman" w:hAnsiTheme="majorHAnsi" w:cstheme="majorHAnsi"/>
          <w:b/>
          <w:lang w:eastAsia="ar-SA"/>
        </w:rPr>
      </w:pPr>
      <w:r w:rsidRPr="006347CC">
        <w:rPr>
          <w:rFonts w:asciiTheme="majorHAnsi" w:eastAsia="Times New Roman" w:hAnsiTheme="majorHAnsi" w:cstheme="majorHAnsi"/>
          <w:b/>
          <w:lang w:eastAsia="ar-SA"/>
        </w:rPr>
        <w:t xml:space="preserve">Umowa </w:t>
      </w:r>
      <w:r w:rsidR="006F2F20" w:rsidRPr="006347CC">
        <w:rPr>
          <w:rFonts w:asciiTheme="majorHAnsi" w:eastAsia="Times New Roman" w:hAnsiTheme="majorHAnsi" w:cstheme="majorHAnsi"/>
          <w:b/>
          <w:lang w:eastAsia="ar-SA"/>
        </w:rPr>
        <w:t>nr</w:t>
      </w:r>
      <w:r w:rsidR="005043F5" w:rsidRPr="006347CC">
        <w:rPr>
          <w:rFonts w:asciiTheme="majorHAnsi" w:eastAsia="Times New Roman" w:hAnsiTheme="majorHAnsi" w:cstheme="majorHAnsi"/>
          <w:b/>
          <w:lang w:eastAsia="ar-SA"/>
        </w:rPr>
        <w:t xml:space="preserve"> </w:t>
      </w:r>
      <w:r w:rsidR="006F2F48" w:rsidRPr="006347CC">
        <w:rPr>
          <w:rFonts w:asciiTheme="majorHAnsi" w:eastAsia="Times New Roman" w:hAnsiTheme="majorHAnsi" w:cstheme="majorHAnsi"/>
          <w:b/>
          <w:lang w:eastAsia="ar-SA"/>
        </w:rPr>
        <w:t>…</w:t>
      </w:r>
      <w:r w:rsidR="006F2F20" w:rsidRPr="006347CC">
        <w:rPr>
          <w:rFonts w:asciiTheme="majorHAnsi" w:eastAsia="Times New Roman" w:hAnsiTheme="majorHAnsi" w:cstheme="majorHAnsi"/>
          <w:b/>
          <w:lang w:eastAsia="ar-SA"/>
        </w:rPr>
        <w:t xml:space="preserve"> </w:t>
      </w:r>
      <w:r w:rsidRPr="006347CC">
        <w:rPr>
          <w:rFonts w:asciiTheme="majorHAnsi" w:eastAsia="Times New Roman" w:hAnsiTheme="majorHAnsi" w:cstheme="majorHAnsi"/>
          <w:b/>
          <w:lang w:eastAsia="ar-SA"/>
        </w:rPr>
        <w:t>-</w:t>
      </w:r>
      <w:r w:rsidR="003D13F2">
        <w:rPr>
          <w:rFonts w:asciiTheme="majorHAnsi" w:eastAsia="Times New Roman" w:hAnsiTheme="majorHAnsi" w:cstheme="majorHAnsi"/>
          <w:b/>
          <w:lang w:eastAsia="ar-SA"/>
        </w:rPr>
        <w:t xml:space="preserve"> </w:t>
      </w:r>
      <w:r w:rsidRPr="006347CC">
        <w:rPr>
          <w:rFonts w:asciiTheme="majorHAnsi" w:eastAsia="Times New Roman" w:hAnsiTheme="majorHAnsi" w:cstheme="majorHAnsi"/>
          <w:b/>
          <w:lang w:eastAsia="ar-SA"/>
        </w:rPr>
        <w:t>projekt</w:t>
      </w:r>
    </w:p>
    <w:p w14:paraId="1D4F4404" w14:textId="77777777" w:rsidR="00E67E0A" w:rsidRPr="006347CC" w:rsidRDefault="00E67E0A" w:rsidP="001F649E">
      <w:pPr>
        <w:pStyle w:val="Standard"/>
        <w:spacing w:line="276" w:lineRule="auto"/>
        <w:jc w:val="both"/>
        <w:rPr>
          <w:rFonts w:asciiTheme="majorHAnsi" w:hAnsiTheme="majorHAnsi" w:cstheme="majorHAnsi"/>
        </w:rPr>
      </w:pPr>
    </w:p>
    <w:p w14:paraId="773ED174" w14:textId="7B2093E8" w:rsidR="007A2BD2" w:rsidRPr="006347CC" w:rsidRDefault="007A2BD2" w:rsidP="0066260D">
      <w:pPr>
        <w:pStyle w:val="Standard"/>
        <w:spacing w:line="276" w:lineRule="auto"/>
        <w:rPr>
          <w:rFonts w:asciiTheme="majorHAnsi" w:hAnsiTheme="majorHAnsi" w:cstheme="majorHAnsi"/>
        </w:rPr>
      </w:pPr>
      <w:r w:rsidRPr="006347CC">
        <w:rPr>
          <w:rFonts w:asciiTheme="majorHAnsi" w:hAnsiTheme="majorHAnsi" w:cstheme="majorHAnsi"/>
        </w:rPr>
        <w:t>zawarta w dniu … pomiędzy :</w:t>
      </w:r>
    </w:p>
    <w:p w14:paraId="029763F9" w14:textId="77777777" w:rsidR="00C16A28" w:rsidRPr="006347CC" w:rsidRDefault="00C16A28" w:rsidP="0066260D">
      <w:pPr>
        <w:pStyle w:val="Standard"/>
        <w:spacing w:line="276" w:lineRule="auto"/>
        <w:rPr>
          <w:rFonts w:asciiTheme="majorHAnsi" w:hAnsiTheme="majorHAnsi" w:cstheme="majorHAnsi"/>
          <w:b/>
          <w:bCs/>
        </w:rPr>
      </w:pPr>
    </w:p>
    <w:p w14:paraId="2225526F" w14:textId="77777777" w:rsidR="00C16A28" w:rsidRPr="00E424B9" w:rsidRDefault="00C16A28" w:rsidP="00C16A28">
      <w:pPr>
        <w:pStyle w:val="Standard"/>
        <w:spacing w:line="276" w:lineRule="auto"/>
        <w:jc w:val="both"/>
        <w:rPr>
          <w:rFonts w:asciiTheme="majorHAnsi" w:hAnsiTheme="majorHAnsi" w:cstheme="majorHAnsi"/>
        </w:rPr>
      </w:pPr>
      <w:bookmarkStart w:id="0" w:name="_Hlk145253574"/>
      <w:r w:rsidRPr="00E424B9">
        <w:rPr>
          <w:rFonts w:asciiTheme="majorHAnsi" w:hAnsiTheme="majorHAnsi" w:cstheme="majorHAnsi"/>
          <w:b/>
          <w:bCs/>
        </w:rPr>
        <w:t xml:space="preserve">Gminą Tczew z siedzibą przy ul. Lecha 12, 83-110 Tczew, </w:t>
      </w:r>
      <w:r w:rsidRPr="00BD1236">
        <w:rPr>
          <w:rFonts w:asciiTheme="majorHAnsi" w:hAnsiTheme="majorHAnsi" w:cstheme="majorHAnsi"/>
          <w:b/>
          <w:bCs/>
        </w:rPr>
        <w:t>NIP:</w:t>
      </w:r>
      <w:r w:rsidRPr="00E424B9">
        <w:rPr>
          <w:rFonts w:asciiTheme="majorHAnsi" w:hAnsiTheme="majorHAnsi" w:cstheme="majorHAnsi"/>
        </w:rPr>
        <w:t xml:space="preserve"> 593-10-04-764</w:t>
      </w:r>
    </w:p>
    <w:p w14:paraId="0CD836F5" w14:textId="77777777" w:rsidR="00C16A28" w:rsidRPr="00E424B9" w:rsidRDefault="00C16A28" w:rsidP="00C16A28">
      <w:pPr>
        <w:pStyle w:val="Standard"/>
        <w:spacing w:line="276" w:lineRule="auto"/>
        <w:jc w:val="both"/>
        <w:rPr>
          <w:rFonts w:asciiTheme="majorHAnsi" w:hAnsiTheme="majorHAnsi" w:cstheme="majorHAnsi"/>
        </w:rPr>
      </w:pPr>
      <w:r w:rsidRPr="00E424B9">
        <w:rPr>
          <w:rFonts w:asciiTheme="majorHAnsi" w:hAnsiTheme="majorHAnsi" w:cstheme="majorHAnsi"/>
        </w:rPr>
        <w:t xml:space="preserve">w imieniu i na rzecz której działa: </w:t>
      </w:r>
    </w:p>
    <w:bookmarkEnd w:id="0"/>
    <w:p w14:paraId="0C0E8F5A" w14:textId="598E738D" w:rsidR="00380024" w:rsidRPr="001E627E" w:rsidRDefault="00380024" w:rsidP="00380024">
      <w:pPr>
        <w:pStyle w:val="Standard"/>
        <w:spacing w:line="276" w:lineRule="auto"/>
        <w:rPr>
          <w:rFonts w:asciiTheme="majorHAnsi" w:hAnsiTheme="majorHAnsi" w:cstheme="majorHAnsi"/>
          <w:b/>
          <w:bCs/>
        </w:rPr>
      </w:pPr>
      <w:r w:rsidRPr="001E627E">
        <w:rPr>
          <w:rFonts w:asciiTheme="majorHAnsi" w:hAnsiTheme="majorHAnsi" w:cstheme="majorHAnsi"/>
          <w:b/>
          <w:bCs/>
        </w:rPr>
        <w:t xml:space="preserve">Szkoła Podstawowa </w:t>
      </w:r>
      <w:r w:rsidR="00E424B9" w:rsidRPr="001E627E">
        <w:rPr>
          <w:rFonts w:asciiTheme="majorHAnsi" w:hAnsiTheme="majorHAnsi" w:cstheme="majorHAnsi"/>
          <w:b/>
          <w:bCs/>
        </w:rPr>
        <w:t>w Lubiszewie</w:t>
      </w:r>
      <w:r w:rsidRPr="001E627E">
        <w:rPr>
          <w:rFonts w:asciiTheme="majorHAnsi" w:hAnsiTheme="majorHAnsi" w:cstheme="majorHAnsi"/>
          <w:b/>
          <w:bCs/>
        </w:rPr>
        <w:t xml:space="preserve"> z siedzibą przy ul. </w:t>
      </w:r>
      <w:r w:rsidR="00E424B9" w:rsidRPr="001E627E">
        <w:rPr>
          <w:rFonts w:asciiTheme="majorHAnsi" w:hAnsiTheme="majorHAnsi" w:cstheme="majorHAnsi"/>
          <w:b/>
          <w:bCs/>
        </w:rPr>
        <w:t>Sambora 3</w:t>
      </w:r>
      <w:r w:rsidRPr="001E627E">
        <w:rPr>
          <w:rFonts w:asciiTheme="majorHAnsi" w:hAnsiTheme="majorHAnsi" w:cstheme="majorHAnsi"/>
          <w:b/>
          <w:bCs/>
        </w:rPr>
        <w:t>, 83-11</w:t>
      </w:r>
      <w:r w:rsidR="00E424B9" w:rsidRPr="001E627E">
        <w:rPr>
          <w:rFonts w:asciiTheme="majorHAnsi" w:hAnsiTheme="majorHAnsi" w:cstheme="majorHAnsi"/>
          <w:b/>
          <w:bCs/>
        </w:rPr>
        <w:t>2 Lubiszewo</w:t>
      </w:r>
      <w:r w:rsidRPr="001E627E">
        <w:rPr>
          <w:rFonts w:asciiTheme="majorHAnsi" w:hAnsiTheme="majorHAnsi" w:cstheme="majorHAnsi"/>
          <w:b/>
          <w:bCs/>
        </w:rPr>
        <w:t xml:space="preserve">, </w:t>
      </w:r>
    </w:p>
    <w:p w14:paraId="259E1503" w14:textId="60B59D7C" w:rsidR="00380024" w:rsidRPr="001E627E" w:rsidRDefault="00380024" w:rsidP="00380024">
      <w:pPr>
        <w:pStyle w:val="Standard"/>
        <w:spacing w:line="276" w:lineRule="auto"/>
        <w:rPr>
          <w:rFonts w:asciiTheme="majorHAnsi" w:hAnsiTheme="majorHAnsi" w:cstheme="majorHAnsi"/>
        </w:rPr>
      </w:pPr>
      <w:r w:rsidRPr="001E627E">
        <w:rPr>
          <w:rFonts w:asciiTheme="majorHAnsi" w:hAnsiTheme="majorHAnsi" w:cstheme="majorHAnsi"/>
          <w:b/>
          <w:bCs/>
        </w:rPr>
        <w:t xml:space="preserve">NIP: </w:t>
      </w:r>
      <w:r w:rsidR="00E424B9" w:rsidRPr="001E627E">
        <w:rPr>
          <w:rFonts w:asciiTheme="majorHAnsi" w:hAnsiTheme="majorHAnsi" w:cstheme="majorHAnsi"/>
        </w:rPr>
        <w:t>5932348566</w:t>
      </w:r>
      <w:r w:rsidRPr="001E627E">
        <w:rPr>
          <w:rFonts w:asciiTheme="majorHAnsi" w:hAnsiTheme="majorHAnsi" w:cstheme="majorHAnsi"/>
          <w:b/>
          <w:bCs/>
        </w:rPr>
        <w:t xml:space="preserve">, REGON: </w:t>
      </w:r>
      <w:r w:rsidR="00E424B9" w:rsidRPr="001E627E">
        <w:rPr>
          <w:rFonts w:asciiTheme="majorHAnsi" w:hAnsiTheme="majorHAnsi" w:cstheme="majorHAnsi"/>
        </w:rPr>
        <w:t>192944350</w:t>
      </w:r>
    </w:p>
    <w:p w14:paraId="3C98D919" w14:textId="235073D2" w:rsidR="00380024" w:rsidRPr="00E424B9" w:rsidRDefault="00380024" w:rsidP="00380024">
      <w:pPr>
        <w:pStyle w:val="Standard"/>
        <w:spacing w:line="276" w:lineRule="auto"/>
        <w:rPr>
          <w:rFonts w:asciiTheme="majorHAnsi" w:hAnsiTheme="majorHAnsi" w:cstheme="majorHAnsi"/>
        </w:rPr>
      </w:pPr>
      <w:r w:rsidRPr="00E424B9">
        <w:rPr>
          <w:rFonts w:asciiTheme="majorHAnsi" w:hAnsiTheme="majorHAnsi" w:cstheme="majorHAnsi"/>
        </w:rPr>
        <w:t>reprezentowan</w:t>
      </w:r>
      <w:r w:rsidR="00E424B9">
        <w:rPr>
          <w:rFonts w:asciiTheme="majorHAnsi" w:hAnsiTheme="majorHAnsi" w:cstheme="majorHAnsi"/>
        </w:rPr>
        <w:t>a</w:t>
      </w:r>
      <w:r w:rsidRPr="00E424B9">
        <w:rPr>
          <w:rFonts w:asciiTheme="majorHAnsi" w:hAnsiTheme="majorHAnsi" w:cstheme="majorHAnsi"/>
        </w:rPr>
        <w:t xml:space="preserve"> przez :</w:t>
      </w:r>
    </w:p>
    <w:p w14:paraId="4ECD7916" w14:textId="33B618AC" w:rsidR="00380024" w:rsidRPr="00E424B9" w:rsidRDefault="00380024" w:rsidP="00380024">
      <w:pPr>
        <w:pStyle w:val="Textbodyindent"/>
        <w:tabs>
          <w:tab w:val="left" w:pos="0"/>
          <w:tab w:val="left" w:pos="1843"/>
        </w:tabs>
        <w:spacing w:line="276" w:lineRule="auto"/>
        <w:ind w:left="0" w:firstLine="0"/>
        <w:jc w:val="left"/>
        <w:rPr>
          <w:rFonts w:asciiTheme="majorHAnsi" w:hAnsiTheme="majorHAnsi" w:cstheme="majorHAnsi"/>
          <w:b/>
        </w:rPr>
      </w:pPr>
      <w:r w:rsidRPr="00E424B9">
        <w:rPr>
          <w:rFonts w:asciiTheme="majorHAnsi" w:hAnsiTheme="majorHAnsi" w:cstheme="majorHAnsi"/>
          <w:b/>
        </w:rPr>
        <w:t xml:space="preserve">Dyrektora </w:t>
      </w:r>
      <w:r w:rsidR="00E424B9">
        <w:rPr>
          <w:rFonts w:asciiTheme="majorHAnsi" w:hAnsiTheme="majorHAnsi" w:cstheme="majorHAnsi"/>
          <w:b/>
        </w:rPr>
        <w:t>Annę Śniegocką</w:t>
      </w:r>
      <w:r w:rsidRPr="00E424B9">
        <w:rPr>
          <w:rFonts w:asciiTheme="majorHAnsi" w:hAnsiTheme="majorHAnsi" w:cstheme="majorHAnsi"/>
          <w:b/>
        </w:rPr>
        <w:t xml:space="preserve"> </w:t>
      </w:r>
    </w:p>
    <w:p w14:paraId="3BAB1523" w14:textId="77777777" w:rsidR="00380024" w:rsidRPr="00E424B9" w:rsidRDefault="00380024" w:rsidP="00380024">
      <w:pPr>
        <w:pStyle w:val="Standard"/>
        <w:spacing w:line="276" w:lineRule="auto"/>
        <w:rPr>
          <w:rFonts w:asciiTheme="majorHAnsi" w:hAnsiTheme="majorHAnsi" w:cstheme="majorHAnsi"/>
        </w:rPr>
      </w:pPr>
      <w:r w:rsidRPr="00E424B9">
        <w:rPr>
          <w:rFonts w:asciiTheme="majorHAnsi" w:hAnsiTheme="majorHAnsi" w:cstheme="majorHAnsi"/>
        </w:rPr>
        <w:t>zwanym dalej „</w:t>
      </w:r>
      <w:r w:rsidRPr="00E424B9">
        <w:rPr>
          <w:rFonts w:asciiTheme="majorHAnsi" w:hAnsiTheme="majorHAnsi" w:cstheme="majorHAnsi"/>
          <w:b/>
          <w:bCs/>
        </w:rPr>
        <w:t>Zamawiającym”</w:t>
      </w:r>
    </w:p>
    <w:p w14:paraId="2D56B8E2" w14:textId="77777777" w:rsidR="00380024" w:rsidRPr="00E424B9" w:rsidRDefault="00380024" w:rsidP="00380024">
      <w:pPr>
        <w:pStyle w:val="Standard"/>
        <w:spacing w:line="276" w:lineRule="auto"/>
        <w:rPr>
          <w:rFonts w:asciiTheme="majorHAnsi" w:hAnsiTheme="majorHAnsi" w:cstheme="majorHAnsi"/>
        </w:rPr>
      </w:pPr>
      <w:r w:rsidRPr="00E424B9">
        <w:rPr>
          <w:rFonts w:asciiTheme="majorHAnsi" w:hAnsiTheme="majorHAnsi" w:cstheme="majorHAnsi"/>
        </w:rPr>
        <w:t>przy kontrasygnacie Głównej Księgowej:  ...</w:t>
      </w:r>
    </w:p>
    <w:p w14:paraId="3F4115FA" w14:textId="77777777" w:rsidR="007A2BD2" w:rsidRPr="006347CC" w:rsidRDefault="007A2BD2" w:rsidP="0066260D">
      <w:pPr>
        <w:pStyle w:val="Standard"/>
        <w:spacing w:line="276" w:lineRule="auto"/>
        <w:rPr>
          <w:rFonts w:asciiTheme="majorHAnsi" w:hAnsiTheme="majorHAnsi" w:cstheme="majorHAnsi"/>
          <w:b/>
        </w:rPr>
      </w:pPr>
      <w:r w:rsidRPr="006347CC">
        <w:rPr>
          <w:rFonts w:asciiTheme="majorHAnsi" w:hAnsiTheme="majorHAnsi" w:cstheme="majorHAnsi"/>
          <w:b/>
        </w:rPr>
        <w:t>a</w:t>
      </w:r>
    </w:p>
    <w:p w14:paraId="3EF4DDF4" w14:textId="77777777" w:rsidR="007A2BD2" w:rsidRPr="006347CC" w:rsidRDefault="007A2BD2" w:rsidP="0066260D">
      <w:pPr>
        <w:pStyle w:val="Standard"/>
        <w:spacing w:line="276" w:lineRule="auto"/>
        <w:rPr>
          <w:rFonts w:asciiTheme="majorHAnsi" w:hAnsiTheme="majorHAnsi" w:cstheme="majorHAnsi"/>
        </w:rPr>
      </w:pPr>
      <w:r w:rsidRPr="006347CC">
        <w:rPr>
          <w:rFonts w:asciiTheme="majorHAnsi" w:hAnsiTheme="majorHAnsi" w:cstheme="majorHAnsi"/>
        </w:rPr>
        <w:t>…</w:t>
      </w:r>
    </w:p>
    <w:p w14:paraId="52F3B414" w14:textId="77777777" w:rsidR="007A2BD2" w:rsidRPr="006347CC" w:rsidRDefault="007A2BD2" w:rsidP="0066260D">
      <w:pPr>
        <w:pStyle w:val="Standard"/>
        <w:spacing w:line="276" w:lineRule="auto"/>
        <w:rPr>
          <w:rFonts w:asciiTheme="majorHAnsi" w:hAnsiTheme="majorHAnsi" w:cstheme="majorHAnsi"/>
        </w:rPr>
      </w:pPr>
      <w:r w:rsidRPr="006347CC">
        <w:rPr>
          <w:rStyle w:val="Numerstrony"/>
          <w:rFonts w:asciiTheme="majorHAnsi" w:hAnsiTheme="majorHAnsi" w:cstheme="majorHAnsi"/>
        </w:rPr>
        <w:t>reprezentowaną/ym przez :</w:t>
      </w:r>
    </w:p>
    <w:p w14:paraId="6A504652" w14:textId="77777777" w:rsidR="007A2BD2" w:rsidRPr="006347CC" w:rsidRDefault="007A2BD2" w:rsidP="0066260D">
      <w:pPr>
        <w:pStyle w:val="Standard"/>
        <w:spacing w:line="276" w:lineRule="auto"/>
        <w:rPr>
          <w:rFonts w:asciiTheme="majorHAnsi" w:hAnsiTheme="majorHAnsi" w:cstheme="majorHAnsi"/>
        </w:rPr>
      </w:pPr>
      <w:r w:rsidRPr="006347CC">
        <w:rPr>
          <w:rFonts w:asciiTheme="majorHAnsi" w:hAnsiTheme="majorHAnsi" w:cstheme="majorHAnsi"/>
        </w:rPr>
        <w:t>…</w:t>
      </w:r>
    </w:p>
    <w:p w14:paraId="24A69693" w14:textId="77777777" w:rsidR="007A2BD2" w:rsidRPr="006347CC" w:rsidRDefault="007A2BD2" w:rsidP="0066260D">
      <w:pPr>
        <w:pStyle w:val="Standard"/>
        <w:spacing w:line="276" w:lineRule="auto"/>
        <w:rPr>
          <w:rFonts w:asciiTheme="majorHAnsi" w:hAnsiTheme="majorHAnsi" w:cstheme="majorHAnsi"/>
        </w:rPr>
      </w:pPr>
      <w:r w:rsidRPr="006347CC">
        <w:rPr>
          <w:rStyle w:val="Numerstrony"/>
          <w:rFonts w:asciiTheme="majorHAnsi" w:hAnsiTheme="majorHAnsi" w:cstheme="majorHAnsi"/>
        </w:rPr>
        <w:t>zwanym dalej</w:t>
      </w:r>
      <w:r w:rsidRPr="006347CC">
        <w:rPr>
          <w:rStyle w:val="Numerstrony"/>
          <w:rFonts w:asciiTheme="majorHAnsi" w:hAnsiTheme="majorHAnsi" w:cstheme="majorHAnsi"/>
          <w:b/>
        </w:rPr>
        <w:t xml:space="preserve"> „Wykonawcą”.</w:t>
      </w:r>
    </w:p>
    <w:p w14:paraId="2382AE41" w14:textId="77777777" w:rsidR="0095257C" w:rsidRPr="006347CC" w:rsidRDefault="0095257C" w:rsidP="0066260D">
      <w:pPr>
        <w:pStyle w:val="Standard"/>
        <w:spacing w:line="276" w:lineRule="auto"/>
        <w:rPr>
          <w:rFonts w:asciiTheme="majorHAnsi" w:hAnsiTheme="majorHAnsi" w:cstheme="majorHAnsi"/>
        </w:rPr>
      </w:pPr>
    </w:p>
    <w:p w14:paraId="6763C7D5" w14:textId="77777777" w:rsidR="0095257C" w:rsidRPr="006347CC" w:rsidRDefault="0095257C" w:rsidP="0066260D">
      <w:pPr>
        <w:pStyle w:val="Standard"/>
        <w:spacing w:line="276" w:lineRule="auto"/>
        <w:rPr>
          <w:rFonts w:asciiTheme="majorHAnsi" w:hAnsiTheme="majorHAnsi" w:cstheme="majorHAnsi"/>
        </w:rPr>
      </w:pPr>
      <w:r w:rsidRPr="006347CC">
        <w:rPr>
          <w:rStyle w:val="Numerstrony"/>
          <w:rFonts w:asciiTheme="majorHAnsi" w:hAnsiTheme="majorHAnsi" w:cstheme="majorHAnsi"/>
          <w:b/>
        </w:rPr>
        <w:t>§ 1</w:t>
      </w:r>
    </w:p>
    <w:p w14:paraId="79F61682" w14:textId="77777777" w:rsidR="0095257C" w:rsidRPr="006347CC" w:rsidRDefault="0095257C" w:rsidP="006B57C0">
      <w:pPr>
        <w:pStyle w:val="Standard"/>
        <w:spacing w:line="276" w:lineRule="auto"/>
        <w:rPr>
          <w:rFonts w:asciiTheme="majorHAnsi" w:hAnsiTheme="majorHAnsi" w:cstheme="majorHAnsi"/>
        </w:rPr>
      </w:pPr>
      <w:r w:rsidRPr="006347CC">
        <w:rPr>
          <w:rStyle w:val="Numerstrony"/>
          <w:rFonts w:asciiTheme="majorHAnsi" w:hAnsiTheme="majorHAnsi" w:cstheme="majorHAnsi"/>
          <w:b/>
        </w:rPr>
        <w:t>Podstawa zawarcia umowy</w:t>
      </w:r>
    </w:p>
    <w:p w14:paraId="04F10C19" w14:textId="0D0AF8FA" w:rsidR="00E67E0A" w:rsidRPr="006B57C0" w:rsidRDefault="0095257C" w:rsidP="006B57C0">
      <w:pPr>
        <w:spacing w:line="276" w:lineRule="auto"/>
        <w:rPr>
          <w:rStyle w:val="Numerstrony"/>
          <w:rFonts w:asciiTheme="majorHAnsi" w:hAnsiTheme="majorHAnsi" w:cstheme="majorHAnsi"/>
        </w:rPr>
      </w:pPr>
      <w:r w:rsidRPr="006347CC">
        <w:rPr>
          <w:rStyle w:val="Numerstrony"/>
          <w:rFonts w:asciiTheme="majorHAnsi" w:hAnsiTheme="majorHAnsi" w:cstheme="majorHAnsi"/>
          <w:sz w:val="24"/>
          <w:szCs w:val="24"/>
        </w:rPr>
        <w:t xml:space="preserve">Stosownie do wyniku postępowania </w:t>
      </w:r>
      <w:r w:rsidR="00E67E0A" w:rsidRPr="006347CC">
        <w:rPr>
          <w:rStyle w:val="Numerstrony"/>
          <w:rFonts w:asciiTheme="majorHAnsi" w:hAnsiTheme="majorHAnsi" w:cstheme="majorHAnsi"/>
          <w:sz w:val="24"/>
          <w:szCs w:val="24"/>
        </w:rPr>
        <w:t>pr</w:t>
      </w:r>
      <w:r w:rsidR="000575AF" w:rsidRPr="006347CC">
        <w:rPr>
          <w:rStyle w:val="Numerstrony"/>
          <w:rFonts w:asciiTheme="majorHAnsi" w:hAnsiTheme="majorHAnsi" w:cstheme="majorHAnsi"/>
          <w:sz w:val="24"/>
          <w:szCs w:val="24"/>
        </w:rPr>
        <w:t>zepr</w:t>
      </w:r>
      <w:r w:rsidR="00E67E0A" w:rsidRPr="006347CC">
        <w:rPr>
          <w:rStyle w:val="Numerstrony"/>
          <w:rFonts w:asciiTheme="majorHAnsi" w:hAnsiTheme="majorHAnsi" w:cstheme="majorHAnsi"/>
          <w:sz w:val="24"/>
          <w:szCs w:val="24"/>
        </w:rPr>
        <w:t xml:space="preserve">owadzonego w trybie </w:t>
      </w:r>
      <w:r w:rsidR="00663D0A" w:rsidRPr="006347CC">
        <w:rPr>
          <w:rStyle w:val="Numerstrony"/>
          <w:rFonts w:asciiTheme="majorHAnsi" w:hAnsiTheme="majorHAnsi" w:cstheme="majorHAnsi"/>
          <w:sz w:val="24"/>
          <w:szCs w:val="24"/>
        </w:rPr>
        <w:t>podstawowym na podstawie art. 275 pkt. 1 ustawy</w:t>
      </w:r>
      <w:r w:rsidR="00663D0A" w:rsidRPr="006347CC">
        <w:rPr>
          <w:rFonts w:asciiTheme="majorHAnsi" w:hAnsiTheme="majorHAnsi" w:cstheme="majorHAnsi"/>
          <w:sz w:val="24"/>
          <w:szCs w:val="24"/>
        </w:rPr>
        <w:t xml:space="preserve"> z dnia 11 września 2019 roku Prawo Zamówień Publicznych zwanej dalej „PZP” (t.j. Dz.U. z 202</w:t>
      </w:r>
      <w:r w:rsidR="00061D06">
        <w:rPr>
          <w:rFonts w:asciiTheme="majorHAnsi" w:hAnsiTheme="majorHAnsi" w:cstheme="majorHAnsi"/>
          <w:sz w:val="24"/>
          <w:szCs w:val="24"/>
        </w:rPr>
        <w:t>4</w:t>
      </w:r>
      <w:r w:rsidR="00C16A28" w:rsidRPr="006347CC">
        <w:rPr>
          <w:rFonts w:asciiTheme="majorHAnsi" w:hAnsiTheme="majorHAnsi" w:cstheme="majorHAnsi"/>
          <w:sz w:val="24"/>
          <w:szCs w:val="24"/>
        </w:rPr>
        <w:t xml:space="preserve"> r.</w:t>
      </w:r>
      <w:r w:rsidR="00663D0A" w:rsidRPr="006347CC">
        <w:rPr>
          <w:rFonts w:asciiTheme="majorHAnsi" w:hAnsiTheme="majorHAnsi" w:cstheme="majorHAnsi"/>
          <w:sz w:val="24"/>
          <w:szCs w:val="24"/>
        </w:rPr>
        <w:t xml:space="preserve"> poz. </w:t>
      </w:r>
      <w:r w:rsidR="00061D06">
        <w:rPr>
          <w:rFonts w:asciiTheme="majorHAnsi" w:hAnsiTheme="majorHAnsi" w:cstheme="majorHAnsi"/>
          <w:sz w:val="24"/>
          <w:szCs w:val="24"/>
        </w:rPr>
        <w:t>1320</w:t>
      </w:r>
      <w:r w:rsidR="00663D0A" w:rsidRPr="006347CC">
        <w:rPr>
          <w:rFonts w:asciiTheme="majorHAnsi" w:hAnsiTheme="majorHAnsi" w:cstheme="majorHAnsi"/>
          <w:sz w:val="24"/>
          <w:szCs w:val="24"/>
        </w:rPr>
        <w:t>)</w:t>
      </w:r>
      <w:r w:rsidR="00E67E0A" w:rsidRPr="006347CC">
        <w:rPr>
          <w:rStyle w:val="Numerstrony"/>
          <w:rFonts w:asciiTheme="majorHAnsi" w:hAnsiTheme="majorHAnsi" w:cstheme="majorHAnsi"/>
          <w:sz w:val="24"/>
          <w:szCs w:val="24"/>
        </w:rPr>
        <w:t xml:space="preserve"> dot.</w:t>
      </w:r>
      <w:r w:rsidRPr="006347CC">
        <w:rPr>
          <w:rStyle w:val="Numerstrony"/>
          <w:rFonts w:asciiTheme="majorHAnsi" w:hAnsiTheme="majorHAnsi" w:cstheme="majorHAnsi"/>
          <w:sz w:val="24"/>
          <w:szCs w:val="24"/>
        </w:rPr>
        <w:t xml:space="preserve"> wyłonieni</w:t>
      </w:r>
      <w:r w:rsidR="00E67E0A" w:rsidRPr="006347CC">
        <w:rPr>
          <w:rStyle w:val="Numerstrony"/>
          <w:rFonts w:asciiTheme="majorHAnsi" w:hAnsiTheme="majorHAnsi" w:cstheme="majorHAnsi"/>
          <w:sz w:val="24"/>
          <w:szCs w:val="24"/>
        </w:rPr>
        <w:t>a</w:t>
      </w:r>
      <w:r w:rsidRPr="006347CC">
        <w:rPr>
          <w:rStyle w:val="Numerstrony"/>
          <w:rFonts w:asciiTheme="majorHAnsi" w:hAnsiTheme="majorHAnsi" w:cstheme="majorHAnsi"/>
          <w:sz w:val="24"/>
          <w:szCs w:val="24"/>
        </w:rPr>
        <w:t xml:space="preserve"> </w:t>
      </w:r>
      <w:r w:rsidR="00E67E0A" w:rsidRPr="006347CC">
        <w:rPr>
          <w:rStyle w:val="Numerstrony"/>
          <w:rFonts w:asciiTheme="majorHAnsi" w:hAnsiTheme="majorHAnsi" w:cstheme="majorHAnsi"/>
          <w:sz w:val="24"/>
          <w:szCs w:val="24"/>
        </w:rPr>
        <w:t xml:space="preserve">Wykonawcy na </w:t>
      </w:r>
      <w:r w:rsidR="006F2F20" w:rsidRPr="006347CC">
        <w:rPr>
          <w:rFonts w:asciiTheme="majorHAnsi" w:hAnsiTheme="majorHAnsi" w:cstheme="majorHAnsi"/>
          <w:b/>
          <w:bCs/>
          <w:sz w:val="24"/>
          <w:szCs w:val="24"/>
        </w:rPr>
        <w:t>„</w:t>
      </w:r>
      <w:r w:rsidR="000622A9">
        <w:rPr>
          <w:rFonts w:asciiTheme="majorHAnsi" w:hAnsiTheme="majorHAnsi" w:cstheme="majorHAnsi"/>
          <w:b/>
          <w:bCs/>
          <w:sz w:val="24"/>
          <w:szCs w:val="24"/>
        </w:rPr>
        <w:t>SUKCESYWNA DOSTAWA ARTYKUŁÓW SPOŻYWCZYCH DLA SZKOŁY PODSTAWOWEJ W LUBISZEWIE Z PODZIAŁEM NA CZĘŚCI</w:t>
      </w:r>
      <w:r w:rsidR="00737D74">
        <w:rPr>
          <w:rFonts w:asciiTheme="majorHAnsi" w:hAnsiTheme="majorHAnsi" w:cstheme="majorHAnsi"/>
          <w:b/>
          <w:bCs/>
          <w:sz w:val="24"/>
          <w:szCs w:val="24"/>
        </w:rPr>
        <w:t xml:space="preserve"> – CZĘŚĆ NR 1</w:t>
      </w:r>
      <w:r w:rsidR="006F2F20" w:rsidRPr="006347CC">
        <w:rPr>
          <w:rFonts w:asciiTheme="majorHAnsi" w:hAnsiTheme="majorHAnsi" w:cstheme="majorHAnsi"/>
          <w:b/>
          <w:bCs/>
          <w:iCs/>
          <w:sz w:val="24"/>
          <w:szCs w:val="24"/>
        </w:rPr>
        <w:t>”</w:t>
      </w:r>
      <w:r w:rsidR="00380024">
        <w:rPr>
          <w:rFonts w:asciiTheme="majorHAnsi" w:hAnsiTheme="majorHAnsi" w:cstheme="majorHAnsi"/>
          <w:b/>
          <w:bCs/>
          <w:iCs/>
          <w:sz w:val="24"/>
          <w:szCs w:val="24"/>
        </w:rPr>
        <w:t>,</w:t>
      </w:r>
      <w:r w:rsidR="006F2F20" w:rsidRPr="006347CC">
        <w:rPr>
          <w:rFonts w:asciiTheme="majorHAnsi" w:hAnsiTheme="majorHAnsi" w:cstheme="majorHAnsi"/>
          <w:b/>
          <w:bCs/>
          <w:iCs/>
          <w:sz w:val="24"/>
          <w:szCs w:val="24"/>
        </w:rPr>
        <w:t xml:space="preserve"> </w:t>
      </w:r>
      <w:r w:rsidR="00380024" w:rsidRPr="00600B48">
        <w:rPr>
          <w:rStyle w:val="Numerstrony"/>
          <w:rFonts w:asciiTheme="majorHAnsi" w:hAnsiTheme="majorHAnsi" w:cstheme="majorHAnsi"/>
          <w:sz w:val="24"/>
          <w:szCs w:val="24"/>
        </w:rPr>
        <w:t xml:space="preserve">(nr sprawy: </w:t>
      </w:r>
      <w:r w:rsidR="006B57C0" w:rsidRPr="006B57C0">
        <w:rPr>
          <w:rFonts w:asciiTheme="majorHAnsi" w:hAnsiTheme="majorHAnsi" w:cstheme="majorHAnsi"/>
          <w:sz w:val="24"/>
          <w:szCs w:val="24"/>
        </w:rPr>
        <w:t>ZP.261.</w:t>
      </w:r>
      <w:r w:rsidR="00737D74">
        <w:rPr>
          <w:rFonts w:asciiTheme="majorHAnsi" w:hAnsiTheme="majorHAnsi" w:cstheme="majorHAnsi"/>
          <w:sz w:val="24"/>
          <w:szCs w:val="24"/>
        </w:rPr>
        <w:t>2</w:t>
      </w:r>
      <w:r w:rsidR="006B57C0" w:rsidRPr="006B57C0">
        <w:rPr>
          <w:rFonts w:asciiTheme="majorHAnsi" w:hAnsiTheme="majorHAnsi" w:cstheme="majorHAnsi"/>
          <w:sz w:val="24"/>
          <w:szCs w:val="24"/>
        </w:rPr>
        <w:t>.202</w:t>
      </w:r>
      <w:r w:rsidR="00262005">
        <w:rPr>
          <w:rFonts w:asciiTheme="majorHAnsi" w:hAnsiTheme="majorHAnsi" w:cstheme="majorHAnsi"/>
          <w:sz w:val="24"/>
          <w:szCs w:val="24"/>
        </w:rPr>
        <w:t>5</w:t>
      </w:r>
      <w:r w:rsidR="00380024" w:rsidRPr="006B57C0">
        <w:rPr>
          <w:rStyle w:val="Numerstrony"/>
          <w:rFonts w:asciiTheme="majorHAnsi" w:hAnsiTheme="majorHAnsi" w:cstheme="majorHAnsi"/>
          <w:sz w:val="24"/>
          <w:szCs w:val="24"/>
        </w:rPr>
        <w:t>)</w:t>
      </w:r>
      <w:r w:rsidR="000575AF" w:rsidRPr="006B57C0">
        <w:rPr>
          <w:rStyle w:val="Numerstrony"/>
          <w:rFonts w:asciiTheme="majorHAnsi" w:hAnsiTheme="majorHAnsi" w:cstheme="majorHAnsi"/>
          <w:sz w:val="24"/>
          <w:szCs w:val="24"/>
        </w:rPr>
        <w:t>,</w:t>
      </w:r>
      <w:r w:rsidR="000575AF" w:rsidRPr="006347CC">
        <w:rPr>
          <w:rStyle w:val="Numerstrony"/>
          <w:rFonts w:asciiTheme="majorHAnsi" w:hAnsiTheme="majorHAnsi" w:cstheme="majorHAnsi"/>
          <w:sz w:val="24"/>
          <w:szCs w:val="24"/>
        </w:rPr>
        <w:t xml:space="preserve"> </w:t>
      </w:r>
      <w:r w:rsidR="00E67E0A" w:rsidRPr="006347CC">
        <w:rPr>
          <w:rStyle w:val="Numerstrony"/>
          <w:rFonts w:asciiTheme="majorHAnsi" w:hAnsiTheme="majorHAnsi" w:cstheme="majorHAnsi"/>
          <w:sz w:val="24"/>
          <w:szCs w:val="24"/>
        </w:rPr>
        <w:t>S</w:t>
      </w:r>
      <w:r w:rsidRPr="006347CC">
        <w:rPr>
          <w:rStyle w:val="Numerstrony"/>
          <w:rFonts w:asciiTheme="majorHAnsi" w:hAnsiTheme="majorHAnsi" w:cstheme="majorHAnsi"/>
          <w:sz w:val="24"/>
          <w:szCs w:val="24"/>
        </w:rPr>
        <w:t>trony zawierają umowę następującej treści:</w:t>
      </w:r>
    </w:p>
    <w:p w14:paraId="04A21C31" w14:textId="77777777" w:rsidR="00A10164" w:rsidRPr="006347CC" w:rsidRDefault="00A10164" w:rsidP="006B57C0">
      <w:pPr>
        <w:pStyle w:val="Bezodstpw"/>
        <w:suppressAutoHyphens/>
        <w:spacing w:line="276" w:lineRule="auto"/>
        <w:rPr>
          <w:rFonts w:asciiTheme="majorHAnsi" w:hAnsiTheme="majorHAnsi" w:cstheme="majorHAnsi"/>
          <w:b/>
          <w:bCs/>
          <w:i/>
          <w:iCs/>
          <w:sz w:val="24"/>
          <w:szCs w:val="24"/>
          <w:lang w:val="pl-PL"/>
        </w:rPr>
      </w:pPr>
    </w:p>
    <w:p w14:paraId="22E35FCF" w14:textId="77777777" w:rsidR="0095257C" w:rsidRPr="006347CC" w:rsidRDefault="0095257C" w:rsidP="0066260D">
      <w:pPr>
        <w:pStyle w:val="Standard"/>
        <w:spacing w:line="276" w:lineRule="auto"/>
        <w:rPr>
          <w:rFonts w:asciiTheme="majorHAnsi" w:hAnsiTheme="majorHAnsi" w:cstheme="majorHAnsi"/>
          <w:b/>
        </w:rPr>
      </w:pPr>
      <w:r w:rsidRPr="006347CC">
        <w:rPr>
          <w:rFonts w:asciiTheme="majorHAnsi" w:hAnsiTheme="majorHAnsi" w:cstheme="majorHAnsi"/>
          <w:b/>
        </w:rPr>
        <w:t>§ 2</w:t>
      </w:r>
    </w:p>
    <w:p w14:paraId="07DF5D8C" w14:textId="77777777" w:rsidR="0095257C" w:rsidRPr="006347CC" w:rsidRDefault="0095257C" w:rsidP="0066260D">
      <w:pPr>
        <w:pStyle w:val="Standard"/>
        <w:spacing w:line="276" w:lineRule="auto"/>
        <w:rPr>
          <w:rFonts w:asciiTheme="majorHAnsi" w:hAnsiTheme="majorHAnsi" w:cstheme="majorHAnsi"/>
          <w:b/>
        </w:rPr>
      </w:pPr>
      <w:r w:rsidRPr="006347CC">
        <w:rPr>
          <w:rFonts w:asciiTheme="majorHAnsi" w:hAnsiTheme="majorHAnsi" w:cstheme="majorHAnsi"/>
          <w:b/>
        </w:rPr>
        <w:t>Przedmiot umowy</w:t>
      </w:r>
    </w:p>
    <w:p w14:paraId="3EC782E8" w14:textId="5248126B" w:rsidR="009D67C8" w:rsidRPr="000622A9" w:rsidRDefault="0095257C" w:rsidP="0066260D">
      <w:pPr>
        <w:pStyle w:val="Standard"/>
        <w:numPr>
          <w:ilvl w:val="0"/>
          <w:numId w:val="1"/>
        </w:numPr>
        <w:spacing w:line="276" w:lineRule="auto"/>
        <w:ind w:left="426" w:hanging="426"/>
        <w:rPr>
          <w:rFonts w:asciiTheme="majorHAnsi" w:hAnsiTheme="majorHAnsi" w:cstheme="majorHAnsi"/>
          <w:bCs/>
          <w:iCs/>
        </w:rPr>
      </w:pPr>
      <w:bookmarkStart w:id="1" w:name="_Hlk121594956"/>
      <w:r w:rsidRPr="006347CC">
        <w:rPr>
          <w:rFonts w:asciiTheme="majorHAnsi" w:hAnsiTheme="majorHAnsi" w:cstheme="majorHAnsi"/>
          <w:bCs/>
          <w:iCs/>
        </w:rPr>
        <w:t xml:space="preserve">Przedmiotem umowy jest </w:t>
      </w:r>
      <w:r w:rsidR="004416C6" w:rsidRPr="006347CC">
        <w:rPr>
          <w:rFonts w:asciiTheme="majorHAnsi" w:hAnsiTheme="majorHAnsi" w:cstheme="majorHAnsi"/>
          <w:bCs/>
          <w:iCs/>
        </w:rPr>
        <w:t>sukcesywna</w:t>
      </w:r>
      <w:r w:rsidRPr="006347CC">
        <w:rPr>
          <w:rFonts w:asciiTheme="majorHAnsi" w:hAnsiTheme="majorHAnsi" w:cstheme="majorHAnsi"/>
          <w:bCs/>
          <w:iCs/>
        </w:rPr>
        <w:t xml:space="preserve"> dostawa artykułów spożywczych</w:t>
      </w:r>
      <w:r w:rsidR="004416C6" w:rsidRPr="006347CC">
        <w:rPr>
          <w:rFonts w:asciiTheme="majorHAnsi" w:hAnsiTheme="majorHAnsi" w:cstheme="majorHAnsi"/>
          <w:bCs/>
          <w:iCs/>
        </w:rPr>
        <w:t xml:space="preserve"> (zwanych również „towarem”) dla </w:t>
      </w:r>
      <w:r w:rsidR="00E424B9">
        <w:rPr>
          <w:rFonts w:asciiTheme="majorHAnsi" w:hAnsiTheme="majorHAnsi" w:cstheme="majorHAnsi"/>
          <w:bCs/>
          <w:iCs/>
        </w:rPr>
        <w:t>Szkoły Podstawowej w Lubiszewie</w:t>
      </w:r>
      <w:r w:rsidR="004416C6" w:rsidRPr="006347CC">
        <w:rPr>
          <w:rFonts w:asciiTheme="majorHAnsi" w:hAnsiTheme="majorHAnsi" w:cstheme="majorHAnsi"/>
          <w:bCs/>
          <w:iCs/>
        </w:rPr>
        <w:t xml:space="preserve"> w zakresie </w:t>
      </w:r>
      <w:r w:rsidR="004416C6" w:rsidRPr="000622A9">
        <w:rPr>
          <w:rFonts w:asciiTheme="majorHAnsi" w:hAnsiTheme="majorHAnsi" w:cstheme="majorHAnsi"/>
          <w:b/>
          <w:iCs/>
        </w:rPr>
        <w:t xml:space="preserve">części nr 1 pn. „Sukcesywna dostawa </w:t>
      </w:r>
      <w:r w:rsidR="009D67C8" w:rsidRPr="000622A9">
        <w:rPr>
          <w:rFonts w:asciiTheme="majorHAnsi" w:hAnsiTheme="majorHAnsi" w:cstheme="majorHAnsi"/>
          <w:b/>
          <w:iCs/>
        </w:rPr>
        <w:t>produktów zwierzęcych, mięsa</w:t>
      </w:r>
      <w:r w:rsidR="00F126A0" w:rsidRPr="000622A9">
        <w:rPr>
          <w:rFonts w:asciiTheme="majorHAnsi" w:hAnsiTheme="majorHAnsi" w:cstheme="majorHAnsi"/>
          <w:b/>
          <w:iCs/>
        </w:rPr>
        <w:t xml:space="preserve">, drobiu i </w:t>
      </w:r>
      <w:r w:rsidR="009D67C8" w:rsidRPr="000622A9">
        <w:rPr>
          <w:rFonts w:asciiTheme="majorHAnsi" w:hAnsiTheme="majorHAnsi" w:cstheme="majorHAnsi"/>
          <w:b/>
          <w:iCs/>
        </w:rPr>
        <w:t>podrobów</w:t>
      </w:r>
      <w:r w:rsidR="004416C6" w:rsidRPr="000622A9">
        <w:rPr>
          <w:rFonts w:asciiTheme="majorHAnsi" w:hAnsiTheme="majorHAnsi" w:cstheme="majorHAnsi"/>
          <w:b/>
          <w:iCs/>
        </w:rPr>
        <w:t xml:space="preserve"> dla </w:t>
      </w:r>
      <w:r w:rsidR="00E424B9" w:rsidRPr="000622A9">
        <w:rPr>
          <w:rFonts w:asciiTheme="majorHAnsi" w:hAnsiTheme="majorHAnsi" w:cstheme="majorHAnsi"/>
          <w:b/>
          <w:iCs/>
        </w:rPr>
        <w:t>Szkoły Podstawowej w Lubiszewie</w:t>
      </w:r>
      <w:r w:rsidR="004416C6" w:rsidRPr="000622A9">
        <w:rPr>
          <w:rFonts w:asciiTheme="majorHAnsi" w:hAnsiTheme="majorHAnsi" w:cstheme="majorHAnsi"/>
          <w:b/>
          <w:iCs/>
        </w:rPr>
        <w:t>”</w:t>
      </w:r>
      <w:r w:rsidR="004416C6" w:rsidRPr="000622A9">
        <w:rPr>
          <w:rFonts w:asciiTheme="majorHAnsi" w:hAnsiTheme="majorHAnsi" w:cstheme="majorHAnsi"/>
          <w:bCs/>
          <w:iCs/>
        </w:rPr>
        <w:t>.</w:t>
      </w:r>
    </w:p>
    <w:bookmarkEnd w:id="1"/>
    <w:p w14:paraId="6CF8FBD3" w14:textId="59C305DB" w:rsidR="009D67C8" w:rsidRPr="006347CC" w:rsidRDefault="0095257C" w:rsidP="0066260D">
      <w:pPr>
        <w:pStyle w:val="Standard"/>
        <w:numPr>
          <w:ilvl w:val="0"/>
          <w:numId w:val="1"/>
        </w:numPr>
        <w:spacing w:line="276" w:lineRule="auto"/>
        <w:ind w:left="426" w:hanging="426"/>
        <w:rPr>
          <w:rFonts w:asciiTheme="majorHAnsi" w:hAnsiTheme="majorHAnsi" w:cstheme="majorHAnsi"/>
          <w:bCs/>
          <w:iCs/>
        </w:rPr>
      </w:pPr>
      <w:r w:rsidRPr="006347CC">
        <w:rPr>
          <w:rFonts w:asciiTheme="majorHAnsi" w:hAnsiTheme="majorHAnsi" w:cstheme="majorHAnsi"/>
          <w:iCs/>
        </w:rPr>
        <w:t xml:space="preserve">Wykonawca zobowiązuje się zrealizować zamówienie zgodnie z opisem </w:t>
      </w:r>
      <w:r w:rsidR="004416C6" w:rsidRPr="006347CC">
        <w:rPr>
          <w:rFonts w:asciiTheme="majorHAnsi" w:hAnsiTheme="majorHAnsi" w:cstheme="majorHAnsi"/>
          <w:iCs/>
        </w:rPr>
        <w:t>przedmiot</w:t>
      </w:r>
      <w:r w:rsidR="00DC570C" w:rsidRPr="006347CC">
        <w:rPr>
          <w:rFonts w:asciiTheme="majorHAnsi" w:hAnsiTheme="majorHAnsi" w:cstheme="majorHAnsi"/>
          <w:iCs/>
        </w:rPr>
        <w:t>em</w:t>
      </w:r>
      <w:r w:rsidR="004416C6" w:rsidRPr="006347CC">
        <w:rPr>
          <w:rFonts w:asciiTheme="majorHAnsi" w:hAnsiTheme="majorHAnsi" w:cstheme="majorHAnsi"/>
          <w:iCs/>
        </w:rPr>
        <w:t xml:space="preserve"> zamówienia </w:t>
      </w:r>
      <w:r w:rsidR="00DC570C" w:rsidRPr="006347CC">
        <w:rPr>
          <w:rFonts w:asciiTheme="majorHAnsi" w:hAnsiTheme="majorHAnsi" w:cstheme="majorHAnsi"/>
          <w:iCs/>
        </w:rPr>
        <w:t xml:space="preserve">w Specyfikacji Warunków Zamówienia, </w:t>
      </w:r>
      <w:r w:rsidRPr="006347CC">
        <w:rPr>
          <w:rFonts w:asciiTheme="majorHAnsi" w:hAnsiTheme="majorHAnsi" w:cstheme="majorHAnsi"/>
          <w:iCs/>
        </w:rPr>
        <w:t xml:space="preserve">formularzem </w:t>
      </w:r>
      <w:r w:rsidR="00E41A35" w:rsidRPr="006347CC">
        <w:rPr>
          <w:rFonts w:asciiTheme="majorHAnsi" w:hAnsiTheme="majorHAnsi" w:cstheme="majorHAnsi"/>
          <w:iCs/>
        </w:rPr>
        <w:t xml:space="preserve">ofertowym i </w:t>
      </w:r>
      <w:r w:rsidRPr="006347CC">
        <w:rPr>
          <w:rFonts w:asciiTheme="majorHAnsi" w:hAnsiTheme="majorHAnsi" w:cstheme="majorHAnsi"/>
          <w:iCs/>
        </w:rPr>
        <w:t xml:space="preserve">cenowym </w:t>
      </w:r>
      <w:r w:rsidR="004416C6" w:rsidRPr="006347CC">
        <w:rPr>
          <w:rFonts w:asciiTheme="majorHAnsi" w:hAnsiTheme="majorHAnsi" w:cstheme="majorHAnsi"/>
          <w:iCs/>
        </w:rPr>
        <w:t>Wykonawcy</w:t>
      </w:r>
      <w:r w:rsidR="00E41A35" w:rsidRPr="006347CC">
        <w:rPr>
          <w:rFonts w:asciiTheme="majorHAnsi" w:hAnsiTheme="majorHAnsi" w:cstheme="majorHAnsi"/>
          <w:iCs/>
        </w:rPr>
        <w:t xml:space="preserve">, </w:t>
      </w:r>
      <w:r w:rsidRPr="006347CC">
        <w:rPr>
          <w:rFonts w:asciiTheme="majorHAnsi" w:hAnsiTheme="majorHAnsi" w:cstheme="majorHAnsi"/>
          <w:iCs/>
        </w:rPr>
        <w:t>któr</w:t>
      </w:r>
      <w:r w:rsidR="000575AF" w:rsidRPr="006347CC">
        <w:rPr>
          <w:rFonts w:asciiTheme="majorHAnsi" w:hAnsiTheme="majorHAnsi" w:cstheme="majorHAnsi"/>
          <w:iCs/>
        </w:rPr>
        <w:t>y</w:t>
      </w:r>
      <w:r w:rsidRPr="006347CC">
        <w:rPr>
          <w:rFonts w:asciiTheme="majorHAnsi" w:hAnsiTheme="majorHAnsi" w:cstheme="majorHAnsi"/>
          <w:iCs/>
        </w:rPr>
        <w:t xml:space="preserve"> stanowi </w:t>
      </w:r>
      <w:r w:rsidRPr="006347CC">
        <w:rPr>
          <w:rFonts w:asciiTheme="majorHAnsi" w:hAnsiTheme="majorHAnsi" w:cstheme="majorHAnsi"/>
          <w:b/>
          <w:bCs/>
          <w:iCs/>
        </w:rPr>
        <w:t xml:space="preserve">załącznik </w:t>
      </w:r>
      <w:r w:rsidR="00263BC0" w:rsidRPr="006347CC">
        <w:rPr>
          <w:rFonts w:asciiTheme="majorHAnsi" w:hAnsiTheme="majorHAnsi" w:cstheme="majorHAnsi"/>
          <w:b/>
          <w:bCs/>
          <w:iCs/>
        </w:rPr>
        <w:t xml:space="preserve">nr </w:t>
      </w:r>
      <w:r w:rsidR="00DC570C" w:rsidRPr="006347CC">
        <w:rPr>
          <w:rFonts w:asciiTheme="majorHAnsi" w:hAnsiTheme="majorHAnsi" w:cstheme="majorHAnsi"/>
          <w:b/>
          <w:bCs/>
          <w:iCs/>
        </w:rPr>
        <w:t>1</w:t>
      </w:r>
      <w:r w:rsidR="00263BC0" w:rsidRPr="006347CC">
        <w:rPr>
          <w:rFonts w:asciiTheme="majorHAnsi" w:hAnsiTheme="majorHAnsi" w:cstheme="majorHAnsi"/>
          <w:iCs/>
        </w:rPr>
        <w:t xml:space="preserve"> </w:t>
      </w:r>
      <w:r w:rsidRPr="006347CC">
        <w:rPr>
          <w:rFonts w:asciiTheme="majorHAnsi" w:hAnsiTheme="majorHAnsi" w:cstheme="majorHAnsi"/>
          <w:iCs/>
        </w:rPr>
        <w:t>do umowy jako jej integralna część</w:t>
      </w:r>
      <w:r w:rsidR="00DC570C" w:rsidRPr="006347CC">
        <w:rPr>
          <w:rFonts w:asciiTheme="majorHAnsi" w:hAnsiTheme="majorHAnsi" w:cstheme="majorHAnsi"/>
          <w:iCs/>
        </w:rPr>
        <w:t xml:space="preserve"> oraz postanowieniami niniejszej umowy</w:t>
      </w:r>
      <w:r w:rsidRPr="006347CC">
        <w:rPr>
          <w:rFonts w:asciiTheme="majorHAnsi" w:hAnsiTheme="majorHAnsi" w:cstheme="majorHAnsi"/>
          <w:iCs/>
        </w:rPr>
        <w:t>.</w:t>
      </w:r>
    </w:p>
    <w:p w14:paraId="6C1FF880" w14:textId="0D901EC4" w:rsidR="001C2BE3" w:rsidRPr="006347CC" w:rsidRDefault="0095257C" w:rsidP="0066260D">
      <w:pPr>
        <w:pStyle w:val="Standard"/>
        <w:numPr>
          <w:ilvl w:val="0"/>
          <w:numId w:val="1"/>
        </w:numPr>
        <w:spacing w:line="276" w:lineRule="auto"/>
        <w:ind w:left="426" w:hanging="426"/>
        <w:rPr>
          <w:rFonts w:asciiTheme="majorHAnsi" w:hAnsiTheme="majorHAnsi" w:cstheme="majorHAnsi"/>
          <w:bCs/>
          <w:iCs/>
        </w:rPr>
      </w:pPr>
      <w:r w:rsidRPr="006347CC">
        <w:rPr>
          <w:rFonts w:asciiTheme="majorHAnsi" w:hAnsiTheme="majorHAnsi" w:cstheme="majorHAnsi"/>
          <w:iCs/>
        </w:rPr>
        <w:t>Wykonawca zobowiązuje się do przestrzegania n/w warunków realizacji dostaw:</w:t>
      </w:r>
    </w:p>
    <w:p w14:paraId="2E51AE12" w14:textId="1288BB39" w:rsidR="00D91DE0" w:rsidRPr="006347CC" w:rsidRDefault="000575AF" w:rsidP="0066260D">
      <w:pPr>
        <w:pStyle w:val="Standard"/>
        <w:numPr>
          <w:ilvl w:val="0"/>
          <w:numId w:val="15"/>
        </w:numPr>
        <w:spacing w:line="276" w:lineRule="auto"/>
        <w:ind w:left="851" w:hanging="284"/>
        <w:rPr>
          <w:rFonts w:asciiTheme="majorHAnsi" w:hAnsiTheme="majorHAnsi" w:cstheme="majorHAnsi"/>
          <w:iCs/>
        </w:rPr>
      </w:pPr>
      <w:r w:rsidRPr="006347CC">
        <w:rPr>
          <w:rFonts w:asciiTheme="majorHAnsi" w:hAnsiTheme="majorHAnsi" w:cstheme="majorHAnsi"/>
          <w:iCs/>
        </w:rPr>
        <w:t>p</w:t>
      </w:r>
      <w:r w:rsidR="0095257C" w:rsidRPr="006347CC">
        <w:rPr>
          <w:rFonts w:asciiTheme="majorHAnsi" w:hAnsiTheme="majorHAnsi" w:cstheme="majorHAnsi"/>
          <w:iCs/>
        </w:rPr>
        <w:t>rzedmiot umowy będzie dostarczany zgodnie z wymaganiami sanitarnymi GHP</w:t>
      </w:r>
      <w:r w:rsidR="00263BC0" w:rsidRPr="006347CC">
        <w:rPr>
          <w:rFonts w:asciiTheme="majorHAnsi" w:hAnsiTheme="majorHAnsi" w:cstheme="majorHAnsi"/>
          <w:iCs/>
        </w:rPr>
        <w:br/>
      </w:r>
      <w:r w:rsidR="0095257C" w:rsidRPr="006347CC">
        <w:rPr>
          <w:rFonts w:asciiTheme="majorHAnsi" w:hAnsiTheme="majorHAnsi" w:cstheme="majorHAnsi"/>
          <w:iCs/>
        </w:rPr>
        <w:t xml:space="preserve">i HACCP, tj. w sposób zapewniający świeżość (wraz z utrzymaniem ciągu chłodniczego od Producenta do Zamawiającego), zapobiegający utracie walorów smakowych </w:t>
      </w:r>
      <w:r w:rsidR="00263BC0" w:rsidRPr="006347CC">
        <w:rPr>
          <w:rFonts w:asciiTheme="majorHAnsi" w:hAnsiTheme="majorHAnsi" w:cstheme="majorHAnsi"/>
          <w:iCs/>
        </w:rPr>
        <w:br/>
      </w:r>
      <w:r w:rsidR="0095257C" w:rsidRPr="006347CC">
        <w:rPr>
          <w:rFonts w:asciiTheme="majorHAnsi" w:hAnsiTheme="majorHAnsi" w:cstheme="majorHAnsi"/>
          <w:iCs/>
        </w:rPr>
        <w:t>i odżywczych</w:t>
      </w:r>
      <w:r w:rsidR="00DC570C" w:rsidRPr="006347CC">
        <w:rPr>
          <w:rFonts w:asciiTheme="majorHAnsi" w:hAnsiTheme="majorHAnsi" w:cstheme="majorHAnsi"/>
          <w:iCs/>
        </w:rPr>
        <w:t>;</w:t>
      </w:r>
    </w:p>
    <w:p w14:paraId="437CC58A" w14:textId="02E3A461" w:rsidR="00D91DE0" w:rsidRPr="006347CC" w:rsidRDefault="000575AF" w:rsidP="0066260D">
      <w:pPr>
        <w:pStyle w:val="Standard"/>
        <w:numPr>
          <w:ilvl w:val="0"/>
          <w:numId w:val="15"/>
        </w:numPr>
        <w:spacing w:line="276" w:lineRule="auto"/>
        <w:ind w:left="851" w:hanging="284"/>
        <w:rPr>
          <w:rFonts w:asciiTheme="majorHAnsi" w:hAnsiTheme="majorHAnsi" w:cstheme="majorHAnsi"/>
          <w:iCs/>
        </w:rPr>
      </w:pPr>
      <w:r w:rsidRPr="006347CC">
        <w:rPr>
          <w:rFonts w:asciiTheme="majorHAnsi" w:eastAsia="Times New Roman" w:hAnsiTheme="majorHAnsi" w:cstheme="majorHAnsi"/>
          <w:iCs/>
          <w:lang w:eastAsia="pl-PL"/>
        </w:rPr>
        <w:t>d</w:t>
      </w:r>
      <w:r w:rsidR="0095257C" w:rsidRPr="006347CC">
        <w:rPr>
          <w:rFonts w:asciiTheme="majorHAnsi" w:eastAsia="Times New Roman" w:hAnsiTheme="majorHAnsi" w:cstheme="majorHAnsi"/>
          <w:iCs/>
          <w:lang w:eastAsia="pl-PL"/>
        </w:rPr>
        <w:t>ostarczan</w:t>
      </w:r>
      <w:r w:rsidR="00D91DE0" w:rsidRPr="006347CC">
        <w:rPr>
          <w:rFonts w:asciiTheme="majorHAnsi" w:eastAsia="Times New Roman" w:hAnsiTheme="majorHAnsi" w:cstheme="majorHAnsi"/>
          <w:iCs/>
          <w:lang w:eastAsia="pl-PL"/>
        </w:rPr>
        <w:t>y</w:t>
      </w:r>
      <w:r w:rsidR="0095257C" w:rsidRPr="006347CC">
        <w:rPr>
          <w:rFonts w:asciiTheme="majorHAnsi" w:eastAsia="Times New Roman" w:hAnsiTheme="majorHAnsi" w:cstheme="majorHAnsi"/>
          <w:iCs/>
          <w:lang w:eastAsia="pl-PL"/>
        </w:rPr>
        <w:t xml:space="preserve"> </w:t>
      </w:r>
      <w:r w:rsidR="00D91DE0" w:rsidRPr="006347CC">
        <w:rPr>
          <w:rFonts w:asciiTheme="majorHAnsi" w:eastAsia="Times New Roman" w:hAnsiTheme="majorHAnsi" w:cstheme="majorHAnsi"/>
          <w:iCs/>
          <w:lang w:eastAsia="pl-PL"/>
        </w:rPr>
        <w:t>towar</w:t>
      </w:r>
      <w:r w:rsidR="0095257C" w:rsidRPr="006347CC">
        <w:rPr>
          <w:rFonts w:asciiTheme="majorHAnsi" w:eastAsia="Times New Roman" w:hAnsiTheme="majorHAnsi" w:cstheme="majorHAnsi"/>
          <w:iCs/>
          <w:lang w:eastAsia="pl-PL"/>
        </w:rPr>
        <w:t xml:space="preserve"> </w:t>
      </w:r>
      <w:r w:rsidR="00D91DE0" w:rsidRPr="006347CC">
        <w:rPr>
          <w:rFonts w:asciiTheme="majorHAnsi" w:eastAsia="Times New Roman" w:hAnsiTheme="majorHAnsi" w:cstheme="majorHAnsi"/>
          <w:iCs/>
          <w:lang w:eastAsia="pl-PL"/>
        </w:rPr>
        <w:t>będzie:</w:t>
      </w:r>
    </w:p>
    <w:p w14:paraId="3834DF16" w14:textId="77777777" w:rsidR="00D91DE0" w:rsidRPr="006347CC" w:rsidRDefault="0095257C" w:rsidP="00061D06">
      <w:pPr>
        <w:pStyle w:val="Standard"/>
        <w:numPr>
          <w:ilvl w:val="0"/>
          <w:numId w:val="18"/>
        </w:numPr>
        <w:spacing w:line="276" w:lineRule="auto"/>
        <w:ind w:left="1134" w:hanging="283"/>
        <w:rPr>
          <w:rFonts w:asciiTheme="majorHAnsi" w:hAnsiTheme="majorHAnsi" w:cstheme="majorHAnsi"/>
          <w:iCs/>
        </w:rPr>
      </w:pPr>
      <w:r w:rsidRPr="006347CC">
        <w:rPr>
          <w:rFonts w:asciiTheme="majorHAnsi" w:eastAsia="Times New Roman" w:hAnsiTheme="majorHAnsi" w:cstheme="majorHAnsi"/>
          <w:iCs/>
          <w:lang w:eastAsia="pl-PL"/>
        </w:rPr>
        <w:lastRenderedPageBreak/>
        <w:t>śwież</w:t>
      </w:r>
      <w:r w:rsidR="00D91DE0" w:rsidRPr="006347CC">
        <w:rPr>
          <w:rFonts w:asciiTheme="majorHAnsi" w:eastAsia="Times New Roman" w:hAnsiTheme="majorHAnsi" w:cstheme="majorHAnsi"/>
          <w:iCs/>
          <w:lang w:eastAsia="pl-PL"/>
        </w:rPr>
        <w:t>y</w:t>
      </w:r>
      <w:r w:rsidRPr="006347CC">
        <w:rPr>
          <w:rFonts w:asciiTheme="majorHAnsi" w:eastAsia="Times New Roman" w:hAnsiTheme="majorHAnsi" w:cstheme="majorHAnsi"/>
          <w:iCs/>
          <w:lang w:eastAsia="pl-PL"/>
        </w:rPr>
        <w:t xml:space="preserve">, </w:t>
      </w:r>
    </w:p>
    <w:p w14:paraId="464C2C4B" w14:textId="77777777" w:rsidR="00D91DE0" w:rsidRPr="006347CC" w:rsidRDefault="00D91DE0" w:rsidP="00061D06">
      <w:pPr>
        <w:pStyle w:val="Standard"/>
        <w:numPr>
          <w:ilvl w:val="0"/>
          <w:numId w:val="18"/>
        </w:numPr>
        <w:spacing w:line="276" w:lineRule="auto"/>
        <w:ind w:left="1134" w:hanging="283"/>
        <w:rPr>
          <w:rFonts w:asciiTheme="majorHAnsi" w:hAnsiTheme="majorHAnsi" w:cstheme="majorHAnsi"/>
          <w:iCs/>
        </w:rPr>
      </w:pPr>
      <w:r w:rsidRPr="006347CC">
        <w:rPr>
          <w:rFonts w:asciiTheme="majorHAnsi" w:eastAsia="Times New Roman" w:hAnsiTheme="majorHAnsi" w:cstheme="majorHAnsi"/>
          <w:iCs/>
          <w:lang w:eastAsia="pl-PL"/>
        </w:rPr>
        <w:t>pierwszej</w:t>
      </w:r>
      <w:r w:rsidR="0095257C" w:rsidRPr="006347CC">
        <w:rPr>
          <w:rFonts w:asciiTheme="majorHAnsi" w:eastAsia="Times New Roman" w:hAnsiTheme="majorHAnsi" w:cstheme="majorHAnsi"/>
          <w:iCs/>
          <w:lang w:eastAsia="pl-PL"/>
        </w:rPr>
        <w:t xml:space="preserve"> jakości, </w:t>
      </w:r>
    </w:p>
    <w:p w14:paraId="1B0C4EC8" w14:textId="2579B2D3" w:rsidR="00D91DE0" w:rsidRPr="006347CC" w:rsidRDefault="00D91DE0" w:rsidP="00061D06">
      <w:pPr>
        <w:pStyle w:val="Standard"/>
        <w:numPr>
          <w:ilvl w:val="0"/>
          <w:numId w:val="18"/>
        </w:numPr>
        <w:spacing w:line="276" w:lineRule="auto"/>
        <w:ind w:left="1134" w:hanging="283"/>
        <w:rPr>
          <w:rFonts w:asciiTheme="majorHAnsi" w:hAnsiTheme="majorHAnsi" w:cstheme="majorHAnsi"/>
          <w:iCs/>
        </w:rPr>
      </w:pPr>
      <w:r w:rsidRPr="006347CC">
        <w:rPr>
          <w:rFonts w:asciiTheme="majorHAnsi" w:hAnsiTheme="majorHAnsi" w:cstheme="majorHAnsi"/>
          <w:iCs/>
        </w:rPr>
        <w:t>posiadał nazwę (logo) producenta na opakowaniach zbiorczych lub opakowaniach jednostkowych</w:t>
      </w:r>
      <w:r w:rsidR="00B55B3D" w:rsidRPr="006347CC">
        <w:rPr>
          <w:rFonts w:asciiTheme="majorHAnsi" w:hAnsiTheme="majorHAnsi" w:cstheme="majorHAnsi"/>
          <w:iCs/>
        </w:rPr>
        <w:t xml:space="preserve">. </w:t>
      </w:r>
      <w:r w:rsidR="00B55B3D" w:rsidRPr="006347CC">
        <w:rPr>
          <w:rFonts w:asciiTheme="majorHAnsi" w:hAnsiTheme="majorHAnsi" w:cstheme="majorHAnsi"/>
        </w:rPr>
        <w:t>Opakowania muszą zabezpieczać towar przed uszkodzeniem i zanieczyszczeniem, powinny być czyste, bez obcych zapachów, zabrudzeń, pleśni i uszkodzeń mechanicznych</w:t>
      </w:r>
    </w:p>
    <w:p w14:paraId="371974AB" w14:textId="7EFBE1AA" w:rsidR="004416C6" w:rsidRPr="006347CC" w:rsidRDefault="0095257C" w:rsidP="00061D06">
      <w:pPr>
        <w:pStyle w:val="Standard"/>
        <w:numPr>
          <w:ilvl w:val="0"/>
          <w:numId w:val="18"/>
        </w:numPr>
        <w:spacing w:line="276" w:lineRule="auto"/>
        <w:ind w:left="1134" w:hanging="283"/>
        <w:rPr>
          <w:rFonts w:asciiTheme="majorHAnsi" w:hAnsiTheme="majorHAnsi" w:cstheme="majorHAnsi"/>
          <w:iCs/>
        </w:rPr>
      </w:pPr>
      <w:r w:rsidRPr="006347CC">
        <w:rPr>
          <w:rFonts w:asciiTheme="majorHAnsi" w:eastAsia="Times New Roman" w:hAnsiTheme="majorHAnsi" w:cstheme="majorHAnsi"/>
          <w:iCs/>
          <w:lang w:eastAsia="pl-PL"/>
        </w:rPr>
        <w:t>dostarczan</w:t>
      </w:r>
      <w:r w:rsidR="00D91DE0" w:rsidRPr="006347CC">
        <w:rPr>
          <w:rFonts w:asciiTheme="majorHAnsi" w:eastAsia="Times New Roman" w:hAnsiTheme="majorHAnsi" w:cstheme="majorHAnsi"/>
          <w:iCs/>
          <w:lang w:eastAsia="pl-PL"/>
        </w:rPr>
        <w:t>y</w:t>
      </w:r>
      <w:r w:rsidRPr="006347CC">
        <w:rPr>
          <w:rFonts w:asciiTheme="majorHAnsi" w:eastAsia="Times New Roman" w:hAnsiTheme="majorHAnsi" w:cstheme="majorHAnsi"/>
          <w:iCs/>
          <w:lang w:eastAsia="pl-PL"/>
        </w:rPr>
        <w:t xml:space="preserve"> nie później, niż w połowie okresu przydatności do spożycia przewidzianego dla danego produktu, z zastrzeżeniem, iż</w:t>
      </w:r>
      <w:r w:rsidR="004416C6" w:rsidRPr="006347CC">
        <w:rPr>
          <w:rFonts w:asciiTheme="majorHAnsi" w:eastAsia="Times New Roman" w:hAnsiTheme="majorHAnsi" w:cstheme="majorHAnsi"/>
          <w:iCs/>
          <w:lang w:eastAsia="pl-PL"/>
        </w:rPr>
        <w:t xml:space="preserve"> </w:t>
      </w:r>
      <w:r w:rsidRPr="006347CC">
        <w:rPr>
          <w:rFonts w:asciiTheme="majorHAnsi" w:eastAsia="Times New Roman" w:hAnsiTheme="majorHAnsi" w:cstheme="majorHAnsi"/>
          <w:iCs/>
          <w:lang w:eastAsia="pl-PL"/>
        </w:rPr>
        <w:t>mięso i wędliny będą produktami świeżymi, z terminem przydatności do spożycia ni</w:t>
      </w:r>
      <w:r w:rsidR="000575AF" w:rsidRPr="006347CC">
        <w:rPr>
          <w:rFonts w:asciiTheme="majorHAnsi" w:eastAsia="Times New Roman" w:hAnsiTheme="majorHAnsi" w:cstheme="majorHAnsi"/>
          <w:iCs/>
          <w:lang w:eastAsia="pl-PL"/>
        </w:rPr>
        <w:t xml:space="preserve">e krótszym niż </w:t>
      </w:r>
      <w:r w:rsidR="004E38CF" w:rsidRPr="006347CC">
        <w:rPr>
          <w:rFonts w:asciiTheme="majorHAnsi" w:eastAsia="Times New Roman" w:hAnsiTheme="majorHAnsi" w:cstheme="majorHAnsi"/>
          <w:iCs/>
          <w:lang w:eastAsia="pl-PL"/>
        </w:rPr>
        <w:t>5</w:t>
      </w:r>
      <w:r w:rsidR="000575AF" w:rsidRPr="006347CC">
        <w:rPr>
          <w:rFonts w:asciiTheme="majorHAnsi" w:eastAsia="Times New Roman" w:hAnsiTheme="majorHAnsi" w:cstheme="majorHAnsi"/>
          <w:iCs/>
          <w:lang w:eastAsia="pl-PL"/>
        </w:rPr>
        <w:t xml:space="preserve"> dni od </w:t>
      </w:r>
      <w:r w:rsidR="004416C6" w:rsidRPr="006347CC">
        <w:rPr>
          <w:rFonts w:asciiTheme="majorHAnsi" w:eastAsia="Times New Roman" w:hAnsiTheme="majorHAnsi" w:cstheme="majorHAnsi"/>
          <w:iCs/>
          <w:lang w:eastAsia="pl-PL"/>
        </w:rPr>
        <w:t xml:space="preserve">daty </w:t>
      </w:r>
      <w:r w:rsidR="000575AF" w:rsidRPr="006347CC">
        <w:rPr>
          <w:rFonts w:asciiTheme="majorHAnsi" w:eastAsia="Times New Roman" w:hAnsiTheme="majorHAnsi" w:cstheme="majorHAnsi"/>
          <w:iCs/>
          <w:lang w:eastAsia="pl-PL"/>
        </w:rPr>
        <w:t>dostawy;</w:t>
      </w:r>
    </w:p>
    <w:p w14:paraId="5BD36658" w14:textId="74BAD90E" w:rsidR="00D91DE0" w:rsidRPr="006347CC" w:rsidRDefault="00D91DE0" w:rsidP="00061D06">
      <w:pPr>
        <w:pStyle w:val="Standard"/>
        <w:numPr>
          <w:ilvl w:val="0"/>
          <w:numId w:val="18"/>
        </w:numPr>
        <w:spacing w:line="276" w:lineRule="auto"/>
        <w:ind w:left="1134" w:hanging="283"/>
        <w:rPr>
          <w:rFonts w:asciiTheme="majorHAnsi" w:hAnsiTheme="majorHAnsi" w:cstheme="majorHAnsi"/>
          <w:iCs/>
        </w:rPr>
      </w:pPr>
      <w:r w:rsidRPr="006347CC">
        <w:rPr>
          <w:rFonts w:asciiTheme="majorHAnsi" w:eastAsia="Times New Roman" w:hAnsiTheme="majorHAnsi" w:cstheme="majorHAnsi"/>
          <w:iCs/>
          <w:lang w:eastAsia="pl-PL"/>
        </w:rPr>
        <w:t>oznakowane widocznym, aktualnym terminem przydatności do spożycia,</w:t>
      </w:r>
    </w:p>
    <w:p w14:paraId="3F25EF90" w14:textId="1CA5BE8B" w:rsidR="003D221D" w:rsidRPr="006347CC" w:rsidRDefault="003D221D" w:rsidP="00061D06">
      <w:pPr>
        <w:pStyle w:val="Standard"/>
        <w:numPr>
          <w:ilvl w:val="0"/>
          <w:numId w:val="18"/>
        </w:numPr>
        <w:spacing w:line="276" w:lineRule="auto"/>
        <w:ind w:left="1134" w:hanging="283"/>
        <w:rPr>
          <w:rFonts w:asciiTheme="majorHAnsi" w:hAnsiTheme="majorHAnsi" w:cstheme="majorHAnsi"/>
          <w:iCs/>
        </w:rPr>
      </w:pPr>
      <w:r w:rsidRPr="006347CC">
        <w:rPr>
          <w:rFonts w:asciiTheme="majorHAnsi" w:eastAsia="Times New Roman" w:hAnsiTheme="majorHAnsi" w:cstheme="majorHAnsi"/>
          <w:iCs/>
          <w:lang w:eastAsia="pl-PL"/>
        </w:rPr>
        <w:t>etykietę produktu – handlowy dokument identyfikacyjny (HDI)</w:t>
      </w:r>
      <w:r w:rsidR="00DC570C" w:rsidRPr="006347CC">
        <w:rPr>
          <w:rFonts w:asciiTheme="majorHAnsi" w:eastAsia="Times New Roman" w:hAnsiTheme="majorHAnsi" w:cstheme="majorHAnsi"/>
          <w:iCs/>
          <w:lang w:eastAsia="pl-PL"/>
        </w:rPr>
        <w:t>;</w:t>
      </w:r>
    </w:p>
    <w:p w14:paraId="04883454" w14:textId="7FB2BF22" w:rsidR="00D91DE0" w:rsidRPr="006347CC" w:rsidRDefault="00D91DE0" w:rsidP="0066260D">
      <w:pPr>
        <w:pStyle w:val="Standard"/>
        <w:numPr>
          <w:ilvl w:val="0"/>
          <w:numId w:val="15"/>
        </w:numPr>
        <w:spacing w:line="276" w:lineRule="auto"/>
        <w:rPr>
          <w:rFonts w:asciiTheme="majorHAnsi" w:hAnsiTheme="majorHAnsi" w:cstheme="majorHAnsi"/>
          <w:iCs/>
        </w:rPr>
      </w:pPr>
      <w:r w:rsidRPr="006347CC">
        <w:rPr>
          <w:rFonts w:asciiTheme="majorHAnsi" w:hAnsiTheme="majorHAnsi" w:cstheme="majorHAnsi"/>
          <w:iCs/>
        </w:rPr>
        <w:t>produkty przetworzone (tj. wędliny, przetwory mięsne, konserwy) zgodnie z polską norm</w:t>
      </w:r>
      <w:r w:rsidR="002638A9" w:rsidRPr="006347CC">
        <w:rPr>
          <w:rFonts w:asciiTheme="majorHAnsi" w:hAnsiTheme="majorHAnsi" w:cstheme="majorHAnsi"/>
          <w:iCs/>
        </w:rPr>
        <w:t>ą</w:t>
      </w:r>
      <w:r w:rsidRPr="006347CC">
        <w:rPr>
          <w:rFonts w:asciiTheme="majorHAnsi" w:hAnsiTheme="majorHAnsi" w:cstheme="majorHAnsi"/>
          <w:iCs/>
        </w:rPr>
        <w:t xml:space="preserve"> </w:t>
      </w:r>
      <w:r w:rsidR="001E627E">
        <w:rPr>
          <w:rFonts w:asciiTheme="majorHAnsi" w:hAnsiTheme="majorHAnsi" w:cstheme="majorHAnsi"/>
          <w:iCs/>
        </w:rPr>
        <w:t xml:space="preserve">będą </w:t>
      </w:r>
      <w:r w:rsidRPr="006347CC">
        <w:rPr>
          <w:rFonts w:asciiTheme="majorHAnsi" w:hAnsiTheme="majorHAnsi" w:cstheme="majorHAnsi"/>
          <w:iCs/>
        </w:rPr>
        <w:t>posiadały etykiety określające nazwę handlową produktu, procentowy skład surowcowy tj. % zawartości mięsa w wędlinie, przetworach mięsnych i konserwach oraz substancje stosowane w produkcji</w:t>
      </w:r>
      <w:r w:rsidR="00DC570C" w:rsidRPr="006347CC">
        <w:rPr>
          <w:rFonts w:asciiTheme="majorHAnsi" w:hAnsiTheme="majorHAnsi" w:cstheme="majorHAnsi"/>
          <w:iCs/>
        </w:rPr>
        <w:t>;</w:t>
      </w:r>
    </w:p>
    <w:p w14:paraId="3B9988D5" w14:textId="3292B4B0" w:rsidR="00D91DE0" w:rsidRPr="006347CC" w:rsidRDefault="00D91DE0" w:rsidP="0066260D">
      <w:pPr>
        <w:pStyle w:val="Standard"/>
        <w:numPr>
          <w:ilvl w:val="0"/>
          <w:numId w:val="15"/>
        </w:numPr>
        <w:spacing w:line="276" w:lineRule="auto"/>
        <w:rPr>
          <w:rFonts w:asciiTheme="majorHAnsi" w:hAnsiTheme="majorHAnsi" w:cstheme="majorHAnsi"/>
          <w:iCs/>
        </w:rPr>
      </w:pPr>
      <w:r w:rsidRPr="006347CC">
        <w:rPr>
          <w:rFonts w:asciiTheme="majorHAnsi" w:hAnsiTheme="majorHAnsi" w:cstheme="majorHAnsi"/>
          <w:iCs/>
        </w:rPr>
        <w:t xml:space="preserve">wyroby wędliniarskie </w:t>
      </w:r>
      <w:r w:rsidR="003D221D" w:rsidRPr="006347CC">
        <w:rPr>
          <w:rFonts w:asciiTheme="majorHAnsi" w:hAnsiTheme="majorHAnsi" w:cstheme="majorHAnsi"/>
          <w:iCs/>
        </w:rPr>
        <w:t xml:space="preserve">powinny być bez skórek wieprzowych bez mięsa mechanicznie odkostnionego i muszą posiadać nie mniej niż </w:t>
      </w:r>
      <w:r w:rsidR="004E38CF" w:rsidRPr="006347CC">
        <w:rPr>
          <w:rFonts w:asciiTheme="majorHAnsi" w:hAnsiTheme="majorHAnsi" w:cstheme="majorHAnsi"/>
          <w:iCs/>
        </w:rPr>
        <w:t>9</w:t>
      </w:r>
      <w:r w:rsidR="003D221D" w:rsidRPr="006347CC">
        <w:rPr>
          <w:rFonts w:asciiTheme="majorHAnsi" w:hAnsiTheme="majorHAnsi" w:cstheme="majorHAnsi"/>
          <w:iCs/>
        </w:rPr>
        <w:t>0% mięsa</w:t>
      </w:r>
      <w:r w:rsidR="00DC570C" w:rsidRPr="006347CC">
        <w:rPr>
          <w:rFonts w:asciiTheme="majorHAnsi" w:hAnsiTheme="majorHAnsi" w:cstheme="majorHAnsi"/>
          <w:iCs/>
        </w:rPr>
        <w:t>;</w:t>
      </w:r>
    </w:p>
    <w:p w14:paraId="6F4556C8" w14:textId="367A9CB4" w:rsidR="003D221D" w:rsidRPr="006347CC" w:rsidRDefault="003D221D" w:rsidP="0066260D">
      <w:pPr>
        <w:pStyle w:val="Standard"/>
        <w:numPr>
          <w:ilvl w:val="0"/>
          <w:numId w:val="15"/>
        </w:numPr>
        <w:spacing w:line="276" w:lineRule="auto"/>
        <w:rPr>
          <w:rFonts w:asciiTheme="majorHAnsi" w:hAnsiTheme="majorHAnsi" w:cstheme="majorHAnsi"/>
          <w:iCs/>
        </w:rPr>
      </w:pPr>
      <w:r w:rsidRPr="006347CC">
        <w:rPr>
          <w:rFonts w:asciiTheme="majorHAnsi" w:hAnsiTheme="majorHAnsi" w:cstheme="majorHAnsi"/>
          <w:iCs/>
        </w:rPr>
        <w:t>wyroby wędliniarskie wieprzowe nie mogą zawierać mięsa drobiowego</w:t>
      </w:r>
      <w:r w:rsidR="00DC570C" w:rsidRPr="006347CC">
        <w:rPr>
          <w:rFonts w:asciiTheme="majorHAnsi" w:hAnsiTheme="majorHAnsi" w:cstheme="majorHAnsi"/>
          <w:iCs/>
        </w:rPr>
        <w:t>;</w:t>
      </w:r>
    </w:p>
    <w:p w14:paraId="001B3D4A" w14:textId="3E2D72CB" w:rsidR="003D221D" w:rsidRPr="006347CC" w:rsidRDefault="003D221D" w:rsidP="0066260D">
      <w:pPr>
        <w:pStyle w:val="Standard"/>
        <w:numPr>
          <w:ilvl w:val="0"/>
          <w:numId w:val="15"/>
        </w:numPr>
        <w:spacing w:line="276" w:lineRule="auto"/>
        <w:rPr>
          <w:rFonts w:asciiTheme="majorHAnsi" w:hAnsiTheme="majorHAnsi" w:cstheme="majorHAnsi"/>
          <w:iCs/>
        </w:rPr>
      </w:pPr>
      <w:r w:rsidRPr="006347CC">
        <w:rPr>
          <w:rFonts w:asciiTheme="majorHAnsi" w:hAnsiTheme="majorHAnsi" w:cstheme="majorHAnsi"/>
          <w:iCs/>
        </w:rPr>
        <w:t>mięso świeże musi pochodzić ze zwierząt do lat 3 i nie zawiera</w:t>
      </w:r>
      <w:r w:rsidR="001E627E">
        <w:rPr>
          <w:rFonts w:asciiTheme="majorHAnsi" w:hAnsiTheme="majorHAnsi" w:cstheme="majorHAnsi"/>
          <w:iCs/>
        </w:rPr>
        <w:t xml:space="preserve">ć </w:t>
      </w:r>
      <w:r w:rsidRPr="006347CC">
        <w:rPr>
          <w:rFonts w:asciiTheme="majorHAnsi" w:hAnsiTheme="majorHAnsi" w:cstheme="majorHAnsi"/>
          <w:iCs/>
        </w:rPr>
        <w:t>okrywy tłuszczowej, ścięgien oraz błon</w:t>
      </w:r>
      <w:r w:rsidR="00DC570C" w:rsidRPr="006347CC">
        <w:rPr>
          <w:rFonts w:asciiTheme="majorHAnsi" w:hAnsiTheme="majorHAnsi" w:cstheme="majorHAnsi"/>
          <w:iCs/>
        </w:rPr>
        <w:t>;</w:t>
      </w:r>
    </w:p>
    <w:p w14:paraId="05A25B48" w14:textId="197EE549" w:rsidR="00B55B3D" w:rsidRPr="006347CC" w:rsidRDefault="00B55B3D" w:rsidP="0066260D">
      <w:pPr>
        <w:pStyle w:val="Standard"/>
        <w:numPr>
          <w:ilvl w:val="0"/>
          <w:numId w:val="15"/>
        </w:numPr>
        <w:spacing w:line="276" w:lineRule="auto"/>
        <w:rPr>
          <w:rFonts w:asciiTheme="majorHAnsi" w:hAnsiTheme="majorHAnsi" w:cstheme="majorHAnsi"/>
          <w:iCs/>
        </w:rPr>
      </w:pPr>
      <w:r w:rsidRPr="006347CC">
        <w:rPr>
          <w:rFonts w:asciiTheme="majorHAnsi" w:hAnsiTheme="majorHAnsi" w:cstheme="majorHAnsi"/>
        </w:rPr>
        <w:t>mięso musi posiadać swoisty, charakterystyczny dla świeżego mięsa zapach, bez oznak zaparzenia i rozpoczynającego się psucia; niedopuszczalny zapach obcy, konsystencja jędrna i elastyczna, mięso czyste, bez śladów jakichkolwiek zanieczyszczeń, powierzchnia sucha; dopuszczalna lekko wilgotna; gładka, bez pomiażdżonych kości, głębszych pozacinań; niedopuszczalna oślizgłość, nalot pleśni.</w:t>
      </w:r>
    </w:p>
    <w:p w14:paraId="74652C5F" w14:textId="19B793A7" w:rsidR="00A10164" w:rsidRPr="006347CC" w:rsidRDefault="003D221D" w:rsidP="0066260D">
      <w:pPr>
        <w:pStyle w:val="Standard"/>
        <w:numPr>
          <w:ilvl w:val="0"/>
          <w:numId w:val="15"/>
        </w:numPr>
        <w:spacing w:line="276" w:lineRule="auto"/>
        <w:rPr>
          <w:rFonts w:asciiTheme="majorHAnsi" w:hAnsiTheme="majorHAnsi" w:cstheme="majorHAnsi"/>
          <w:iCs/>
        </w:rPr>
      </w:pPr>
      <w:r w:rsidRPr="006347CC">
        <w:rPr>
          <w:rFonts w:asciiTheme="majorHAnsi" w:hAnsiTheme="majorHAnsi" w:cstheme="majorHAnsi"/>
          <w:iCs/>
        </w:rPr>
        <w:t>wszelkie artykuły żywnościowe wchodzące w skład</w:t>
      </w:r>
      <w:r w:rsidR="00DC570C" w:rsidRPr="006347CC">
        <w:rPr>
          <w:rFonts w:asciiTheme="majorHAnsi" w:hAnsiTheme="majorHAnsi" w:cstheme="majorHAnsi"/>
          <w:iCs/>
        </w:rPr>
        <w:t xml:space="preserve"> </w:t>
      </w:r>
      <w:r w:rsidRPr="006347CC">
        <w:rPr>
          <w:rFonts w:asciiTheme="majorHAnsi" w:hAnsiTheme="majorHAnsi" w:cstheme="majorHAnsi"/>
          <w:iCs/>
        </w:rPr>
        <w:t xml:space="preserve">zamówienia  i dostarczone przez Wykonawcę muszą spełniać ustanowione polskim </w:t>
      </w:r>
      <w:r w:rsidR="00DC570C" w:rsidRPr="006347CC">
        <w:rPr>
          <w:rFonts w:asciiTheme="majorHAnsi" w:hAnsiTheme="majorHAnsi" w:cstheme="majorHAnsi"/>
          <w:iCs/>
        </w:rPr>
        <w:t>prawem</w:t>
      </w:r>
      <w:r w:rsidRPr="006347CC">
        <w:rPr>
          <w:rFonts w:asciiTheme="majorHAnsi" w:hAnsiTheme="majorHAnsi" w:cstheme="majorHAnsi"/>
          <w:iCs/>
        </w:rPr>
        <w:t xml:space="preserve"> normy i przepisy dla artykułów żywnościowych oraz spełniać wymogi dotyczące żywienia szkół i przedszkoli zgodnych z wytycznymi Państwowej Inspekcji Sanitarnej  w szczególności</w:t>
      </w:r>
      <w:r w:rsidR="0095257C" w:rsidRPr="006347CC">
        <w:rPr>
          <w:rFonts w:asciiTheme="majorHAnsi" w:hAnsiTheme="majorHAnsi" w:cstheme="majorHAnsi"/>
          <w:iCs/>
        </w:rPr>
        <w:t>:</w:t>
      </w:r>
    </w:p>
    <w:p w14:paraId="03D996C3" w14:textId="2E540C9F" w:rsidR="003D221D" w:rsidRPr="006347CC" w:rsidRDefault="0095257C"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iCs/>
        </w:rPr>
        <w:t>ustawy z dnia 25 sierpnia 2006</w:t>
      </w:r>
      <w:r w:rsidR="000575AF" w:rsidRPr="006347CC">
        <w:rPr>
          <w:rFonts w:asciiTheme="majorHAnsi" w:hAnsiTheme="majorHAnsi" w:cstheme="majorHAnsi"/>
          <w:iCs/>
        </w:rPr>
        <w:t xml:space="preserve"> </w:t>
      </w:r>
      <w:r w:rsidRPr="006347CC">
        <w:rPr>
          <w:rFonts w:asciiTheme="majorHAnsi" w:hAnsiTheme="majorHAnsi" w:cstheme="majorHAnsi"/>
          <w:iCs/>
        </w:rPr>
        <w:t xml:space="preserve">r. </w:t>
      </w:r>
      <w:bookmarkStart w:id="2" w:name="_Hlk145253624"/>
      <w:r w:rsidRPr="006347CC">
        <w:rPr>
          <w:rFonts w:asciiTheme="majorHAnsi" w:hAnsiTheme="majorHAnsi" w:cstheme="majorHAnsi"/>
          <w:iCs/>
        </w:rPr>
        <w:t xml:space="preserve">o bezpieczeństwie żywności i żywienia </w:t>
      </w:r>
      <w:r w:rsidR="00E67E0A" w:rsidRPr="006347CC">
        <w:rPr>
          <w:rFonts w:asciiTheme="majorHAnsi" w:hAnsiTheme="majorHAnsi" w:cstheme="majorHAnsi"/>
          <w:iCs/>
        </w:rPr>
        <w:br/>
      </w:r>
      <w:r w:rsidRPr="006347CC">
        <w:rPr>
          <w:rFonts w:asciiTheme="majorHAnsi" w:hAnsiTheme="majorHAnsi" w:cstheme="majorHAnsi"/>
          <w:iCs/>
        </w:rPr>
        <w:t>(</w:t>
      </w:r>
      <w:r w:rsidR="000575AF" w:rsidRPr="006347CC">
        <w:rPr>
          <w:rFonts w:asciiTheme="majorHAnsi" w:hAnsiTheme="majorHAnsi" w:cstheme="majorHAnsi"/>
          <w:iCs/>
        </w:rPr>
        <w:t xml:space="preserve">tj. </w:t>
      </w:r>
      <w:r w:rsidRPr="006347CC">
        <w:rPr>
          <w:rFonts w:asciiTheme="majorHAnsi" w:hAnsiTheme="majorHAnsi" w:cstheme="majorHAnsi"/>
          <w:iCs/>
        </w:rPr>
        <w:t>Dz. U. z</w:t>
      </w:r>
      <w:r w:rsidR="00E67E0A" w:rsidRPr="006347CC">
        <w:rPr>
          <w:rFonts w:asciiTheme="majorHAnsi" w:hAnsiTheme="majorHAnsi" w:cstheme="majorHAnsi"/>
          <w:iCs/>
        </w:rPr>
        <w:t xml:space="preserve"> </w:t>
      </w:r>
      <w:r w:rsidR="00C16A28" w:rsidRPr="006347CC">
        <w:rPr>
          <w:rFonts w:asciiTheme="majorHAnsi" w:hAnsiTheme="majorHAnsi" w:cstheme="majorHAnsi"/>
          <w:iCs/>
        </w:rPr>
        <w:t>2023</w:t>
      </w:r>
      <w:r w:rsidR="000575AF" w:rsidRPr="006347CC">
        <w:rPr>
          <w:rFonts w:asciiTheme="majorHAnsi" w:hAnsiTheme="majorHAnsi" w:cstheme="majorHAnsi"/>
          <w:iCs/>
        </w:rPr>
        <w:t xml:space="preserve"> </w:t>
      </w:r>
      <w:r w:rsidRPr="006347CC">
        <w:rPr>
          <w:rFonts w:asciiTheme="majorHAnsi" w:hAnsiTheme="majorHAnsi" w:cstheme="majorHAnsi"/>
          <w:iCs/>
        </w:rPr>
        <w:t>r</w:t>
      </w:r>
      <w:r w:rsidR="000575AF" w:rsidRPr="006347CC">
        <w:rPr>
          <w:rFonts w:asciiTheme="majorHAnsi" w:hAnsiTheme="majorHAnsi" w:cstheme="majorHAnsi"/>
          <w:iCs/>
        </w:rPr>
        <w:t xml:space="preserve">. </w:t>
      </w:r>
      <w:r w:rsidRPr="006347CC">
        <w:rPr>
          <w:rFonts w:asciiTheme="majorHAnsi" w:hAnsiTheme="majorHAnsi" w:cstheme="majorHAnsi"/>
          <w:iCs/>
        </w:rPr>
        <w:t xml:space="preserve">poz. </w:t>
      </w:r>
      <w:r w:rsidR="00C16A28" w:rsidRPr="006347CC">
        <w:rPr>
          <w:rFonts w:asciiTheme="majorHAnsi" w:hAnsiTheme="majorHAnsi" w:cstheme="majorHAnsi"/>
          <w:iCs/>
        </w:rPr>
        <w:t>1448</w:t>
      </w:r>
      <w:r w:rsidRPr="006347CC">
        <w:rPr>
          <w:rFonts w:asciiTheme="majorHAnsi" w:hAnsiTheme="majorHAnsi" w:cstheme="majorHAnsi"/>
          <w:iCs/>
        </w:rPr>
        <w:t>)</w:t>
      </w:r>
      <w:bookmarkEnd w:id="2"/>
      <w:r w:rsidRPr="006347CC">
        <w:rPr>
          <w:rFonts w:asciiTheme="majorHAnsi" w:hAnsiTheme="majorHAnsi" w:cstheme="majorHAnsi"/>
          <w:iCs/>
        </w:rPr>
        <w:t>,</w:t>
      </w:r>
    </w:p>
    <w:p w14:paraId="5D0F16F2" w14:textId="50AE45CF" w:rsidR="009D67C8" w:rsidRPr="006347CC" w:rsidRDefault="0095257C"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iCs/>
        </w:rPr>
        <w:t>ustawy z dnia 16 grudnia 2005</w:t>
      </w:r>
      <w:r w:rsidR="00C52E2D" w:rsidRPr="006347CC">
        <w:rPr>
          <w:rFonts w:asciiTheme="majorHAnsi" w:hAnsiTheme="majorHAnsi" w:cstheme="majorHAnsi"/>
          <w:iCs/>
        </w:rPr>
        <w:t xml:space="preserve"> </w:t>
      </w:r>
      <w:r w:rsidRPr="006347CC">
        <w:rPr>
          <w:rFonts w:asciiTheme="majorHAnsi" w:hAnsiTheme="majorHAnsi" w:cstheme="majorHAnsi"/>
          <w:iCs/>
        </w:rPr>
        <w:t>r. o produktach pochodzenia zwierzęcego (</w:t>
      </w:r>
      <w:r w:rsidR="00C52E2D" w:rsidRPr="006347CC">
        <w:rPr>
          <w:rFonts w:asciiTheme="majorHAnsi" w:hAnsiTheme="majorHAnsi" w:cstheme="majorHAnsi"/>
          <w:iCs/>
        </w:rPr>
        <w:t xml:space="preserve">tj. </w:t>
      </w:r>
      <w:r w:rsidRPr="006347CC">
        <w:rPr>
          <w:rFonts w:asciiTheme="majorHAnsi" w:hAnsiTheme="majorHAnsi" w:cstheme="majorHAnsi"/>
          <w:iCs/>
        </w:rPr>
        <w:t>Dz. U. z</w:t>
      </w:r>
      <w:r w:rsidR="00581B4C" w:rsidRPr="006347CC">
        <w:rPr>
          <w:rFonts w:asciiTheme="majorHAnsi" w:hAnsiTheme="majorHAnsi" w:cstheme="majorHAnsi"/>
          <w:iCs/>
        </w:rPr>
        <w:t xml:space="preserve"> </w:t>
      </w:r>
      <w:r w:rsidRPr="006347CC">
        <w:rPr>
          <w:rFonts w:asciiTheme="majorHAnsi" w:hAnsiTheme="majorHAnsi" w:cstheme="majorHAnsi"/>
          <w:iCs/>
        </w:rPr>
        <w:t>20</w:t>
      </w:r>
      <w:r w:rsidR="00C52E2D" w:rsidRPr="006347CC">
        <w:rPr>
          <w:rFonts w:asciiTheme="majorHAnsi" w:hAnsiTheme="majorHAnsi" w:cstheme="majorHAnsi"/>
          <w:iCs/>
        </w:rPr>
        <w:t>2</w:t>
      </w:r>
      <w:r w:rsidR="00C16A28" w:rsidRPr="006347CC">
        <w:rPr>
          <w:rFonts w:asciiTheme="majorHAnsi" w:hAnsiTheme="majorHAnsi" w:cstheme="majorHAnsi"/>
          <w:iCs/>
        </w:rPr>
        <w:t>3</w:t>
      </w:r>
      <w:r w:rsidR="00C52E2D" w:rsidRPr="006347CC">
        <w:rPr>
          <w:rFonts w:asciiTheme="majorHAnsi" w:hAnsiTheme="majorHAnsi" w:cstheme="majorHAnsi"/>
          <w:iCs/>
        </w:rPr>
        <w:t xml:space="preserve"> </w:t>
      </w:r>
      <w:r w:rsidRPr="006347CC">
        <w:rPr>
          <w:rFonts w:asciiTheme="majorHAnsi" w:hAnsiTheme="majorHAnsi" w:cstheme="majorHAnsi"/>
          <w:iCs/>
        </w:rPr>
        <w:t>r</w:t>
      </w:r>
      <w:r w:rsidR="00C52E2D" w:rsidRPr="006347CC">
        <w:rPr>
          <w:rFonts w:asciiTheme="majorHAnsi" w:hAnsiTheme="majorHAnsi" w:cstheme="majorHAnsi"/>
          <w:iCs/>
        </w:rPr>
        <w:t>.</w:t>
      </w:r>
      <w:r w:rsidRPr="006347CC">
        <w:rPr>
          <w:rFonts w:asciiTheme="majorHAnsi" w:hAnsiTheme="majorHAnsi" w:cstheme="majorHAnsi"/>
          <w:iCs/>
        </w:rPr>
        <w:t xml:space="preserve"> poz. </w:t>
      </w:r>
      <w:r w:rsidR="00C16A28" w:rsidRPr="006347CC">
        <w:rPr>
          <w:rFonts w:asciiTheme="majorHAnsi" w:hAnsiTheme="majorHAnsi" w:cstheme="majorHAnsi"/>
          <w:iCs/>
        </w:rPr>
        <w:t>872</w:t>
      </w:r>
      <w:r w:rsidRPr="006347CC">
        <w:rPr>
          <w:rFonts w:asciiTheme="majorHAnsi" w:hAnsiTheme="majorHAnsi" w:cstheme="majorHAnsi"/>
          <w:iCs/>
        </w:rPr>
        <w:t>),</w:t>
      </w:r>
    </w:p>
    <w:p w14:paraId="79E49BD8" w14:textId="4FF42C64" w:rsidR="00AC33D7" w:rsidRPr="006347CC" w:rsidRDefault="00AC33D7"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iCs/>
        </w:rPr>
        <w:t>ustawy z dnia 21 grudnia 2000 r. o jakości handlowej artykułów rolno – spożywczych (</w:t>
      </w:r>
      <w:r w:rsidR="00CE7618" w:rsidRPr="006347CC">
        <w:rPr>
          <w:rFonts w:asciiTheme="majorHAnsi" w:hAnsiTheme="majorHAnsi" w:cstheme="majorHAnsi"/>
          <w:iCs/>
        </w:rPr>
        <w:t>tj. Dz.U. z 202</w:t>
      </w:r>
      <w:r w:rsidR="00C33C27">
        <w:rPr>
          <w:rFonts w:asciiTheme="majorHAnsi" w:hAnsiTheme="majorHAnsi" w:cstheme="majorHAnsi"/>
          <w:iCs/>
        </w:rPr>
        <w:t>3</w:t>
      </w:r>
      <w:r w:rsidR="00CE7618" w:rsidRPr="006347CC">
        <w:rPr>
          <w:rFonts w:asciiTheme="majorHAnsi" w:hAnsiTheme="majorHAnsi" w:cstheme="majorHAnsi"/>
          <w:iCs/>
        </w:rPr>
        <w:t xml:space="preserve"> r. poz. </w:t>
      </w:r>
      <w:r w:rsidR="00C33C27">
        <w:rPr>
          <w:rFonts w:asciiTheme="majorHAnsi" w:hAnsiTheme="majorHAnsi" w:cstheme="majorHAnsi"/>
          <w:iCs/>
        </w:rPr>
        <w:t>1980</w:t>
      </w:r>
      <w:r w:rsidR="00CE7618" w:rsidRPr="006347CC">
        <w:rPr>
          <w:rFonts w:asciiTheme="majorHAnsi" w:hAnsiTheme="majorHAnsi" w:cstheme="majorHAnsi"/>
          <w:iCs/>
        </w:rPr>
        <w:t>),</w:t>
      </w:r>
    </w:p>
    <w:p w14:paraId="6F57AE2A" w14:textId="64F854DC" w:rsidR="005F1D21" w:rsidRPr="006347CC" w:rsidRDefault="00AC33D7"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iCs/>
        </w:rPr>
        <w:t>Rozporządzenia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(Dz.U. z 2016 r., poz. 1154),</w:t>
      </w:r>
    </w:p>
    <w:p w14:paraId="4A733A2D" w14:textId="274BDF29" w:rsidR="00AC33D7" w:rsidRPr="006347CC" w:rsidRDefault="00AC33D7"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rPr>
        <w:t>Rozporządzenia Ministra Rolnictwa i Rozwoju Wsi z dnia 23 grudnia 2014 r. w sprawie znakowania poszczególnych rodzajów środków spożywczych (Dz. U. z 2015 r. poz. 29)</w:t>
      </w:r>
      <w:r w:rsidR="005F1D21" w:rsidRPr="006347CC">
        <w:rPr>
          <w:rFonts w:asciiTheme="majorHAnsi" w:hAnsiTheme="majorHAnsi" w:cstheme="majorHAnsi"/>
        </w:rPr>
        <w:t>,</w:t>
      </w:r>
    </w:p>
    <w:p w14:paraId="5CED3653" w14:textId="77777777" w:rsidR="009D67C8" w:rsidRPr="006347CC" w:rsidRDefault="00581B4C"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rPr>
        <w:lastRenderedPageBreak/>
        <w:t>R</w:t>
      </w:r>
      <w:r w:rsidR="0095257C" w:rsidRPr="006347CC">
        <w:rPr>
          <w:rFonts w:asciiTheme="majorHAnsi" w:hAnsiTheme="majorHAnsi" w:cstheme="majorHAnsi"/>
        </w:rPr>
        <w:t>ozporządzeni</w:t>
      </w:r>
      <w:r w:rsidRPr="006347CC">
        <w:rPr>
          <w:rFonts w:asciiTheme="majorHAnsi" w:hAnsiTheme="majorHAnsi" w:cstheme="majorHAnsi"/>
        </w:rPr>
        <w:t>a</w:t>
      </w:r>
      <w:r w:rsidR="0095257C" w:rsidRPr="006347CC">
        <w:rPr>
          <w:rFonts w:asciiTheme="majorHAnsi" w:hAnsiTheme="majorHAnsi" w:cstheme="majorHAnsi"/>
        </w:rPr>
        <w:t xml:space="preserve"> </w:t>
      </w:r>
      <w:r w:rsidR="003B7B2D" w:rsidRPr="006347CC">
        <w:rPr>
          <w:rFonts w:asciiTheme="majorHAnsi" w:hAnsiTheme="majorHAnsi" w:cstheme="majorHAnsi"/>
        </w:rPr>
        <w:t>(</w:t>
      </w:r>
      <w:r w:rsidR="0095257C" w:rsidRPr="006347CC">
        <w:rPr>
          <w:rFonts w:asciiTheme="majorHAnsi" w:hAnsiTheme="majorHAnsi" w:cstheme="majorHAnsi"/>
        </w:rPr>
        <w:t>WE</w:t>
      </w:r>
      <w:r w:rsidR="003B7B2D" w:rsidRPr="006347CC">
        <w:rPr>
          <w:rFonts w:asciiTheme="majorHAnsi" w:hAnsiTheme="majorHAnsi" w:cstheme="majorHAnsi"/>
        </w:rPr>
        <w:t>)</w:t>
      </w:r>
      <w:r w:rsidR="0095257C" w:rsidRPr="006347CC">
        <w:rPr>
          <w:rFonts w:asciiTheme="majorHAnsi" w:hAnsiTheme="majorHAnsi" w:cstheme="majorHAnsi"/>
        </w:rPr>
        <w:t xml:space="preserve"> nr 853/2004 Parlamentu Europejskiego i Rady z dnia 29 kwietnia 2004</w:t>
      </w:r>
      <w:r w:rsidR="003B7B2D" w:rsidRPr="006347CC">
        <w:rPr>
          <w:rFonts w:asciiTheme="majorHAnsi" w:hAnsiTheme="majorHAnsi" w:cstheme="majorHAnsi"/>
        </w:rPr>
        <w:t xml:space="preserve"> </w:t>
      </w:r>
      <w:r w:rsidR="0095257C" w:rsidRPr="006347CC">
        <w:rPr>
          <w:rFonts w:asciiTheme="majorHAnsi" w:hAnsiTheme="majorHAnsi" w:cstheme="majorHAnsi"/>
        </w:rPr>
        <w:t>r</w:t>
      </w:r>
      <w:r w:rsidR="003B7B2D" w:rsidRPr="006347CC">
        <w:rPr>
          <w:rFonts w:asciiTheme="majorHAnsi" w:hAnsiTheme="majorHAnsi" w:cstheme="majorHAnsi"/>
        </w:rPr>
        <w:t>.</w:t>
      </w:r>
      <w:r w:rsidR="0095257C" w:rsidRPr="006347CC">
        <w:rPr>
          <w:rFonts w:asciiTheme="majorHAnsi" w:hAnsiTheme="majorHAnsi" w:cstheme="majorHAnsi"/>
        </w:rPr>
        <w:t xml:space="preserve"> ustanawiaj</w:t>
      </w:r>
      <w:r w:rsidRPr="006347CC">
        <w:rPr>
          <w:rFonts w:asciiTheme="majorHAnsi" w:hAnsiTheme="majorHAnsi" w:cstheme="majorHAnsi"/>
        </w:rPr>
        <w:t>ą</w:t>
      </w:r>
      <w:r w:rsidR="0095257C" w:rsidRPr="006347CC">
        <w:rPr>
          <w:rFonts w:asciiTheme="majorHAnsi" w:hAnsiTheme="majorHAnsi" w:cstheme="majorHAnsi"/>
        </w:rPr>
        <w:t>ce</w:t>
      </w:r>
      <w:r w:rsidR="00C94D0B" w:rsidRPr="006347CC">
        <w:rPr>
          <w:rFonts w:asciiTheme="majorHAnsi" w:hAnsiTheme="majorHAnsi" w:cstheme="majorHAnsi"/>
        </w:rPr>
        <w:t>go</w:t>
      </w:r>
      <w:r w:rsidR="0095257C" w:rsidRPr="006347CC">
        <w:rPr>
          <w:rFonts w:asciiTheme="majorHAnsi" w:hAnsiTheme="majorHAnsi" w:cstheme="majorHAnsi"/>
        </w:rPr>
        <w:t xml:space="preserve"> szczególne przepisy dotyczące higieny w odniesieniu do żywności pochodzenia zwierzęcego (Dz. U. L 139 z </w:t>
      </w:r>
      <w:r w:rsidRPr="006347CC">
        <w:rPr>
          <w:rFonts w:asciiTheme="majorHAnsi" w:hAnsiTheme="majorHAnsi" w:cstheme="majorHAnsi"/>
        </w:rPr>
        <w:t>dnia 30.04.2004 r.</w:t>
      </w:r>
      <w:r w:rsidR="003B7B2D" w:rsidRPr="006347CC">
        <w:rPr>
          <w:rFonts w:asciiTheme="majorHAnsi" w:hAnsiTheme="majorHAnsi" w:cstheme="majorHAnsi"/>
        </w:rPr>
        <w:t>)</w:t>
      </w:r>
      <w:r w:rsidRPr="006347CC">
        <w:rPr>
          <w:rFonts w:asciiTheme="majorHAnsi" w:hAnsiTheme="majorHAnsi" w:cstheme="majorHAnsi"/>
        </w:rPr>
        <w:t>,</w:t>
      </w:r>
    </w:p>
    <w:p w14:paraId="7CC16CC7" w14:textId="66A2ABF7" w:rsidR="009D67C8" w:rsidRPr="006347CC" w:rsidRDefault="00581B4C"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rPr>
        <w:t>R</w:t>
      </w:r>
      <w:r w:rsidR="0095257C" w:rsidRPr="006347CC">
        <w:rPr>
          <w:rFonts w:asciiTheme="majorHAnsi" w:hAnsiTheme="majorHAnsi" w:cstheme="majorHAnsi"/>
        </w:rPr>
        <w:t>ozporz</w:t>
      </w:r>
      <w:r w:rsidRPr="006347CC">
        <w:rPr>
          <w:rFonts w:asciiTheme="majorHAnsi" w:hAnsiTheme="majorHAnsi" w:cstheme="majorHAnsi"/>
        </w:rPr>
        <w:t>ą</w:t>
      </w:r>
      <w:r w:rsidR="0095257C" w:rsidRPr="006347CC">
        <w:rPr>
          <w:rFonts w:asciiTheme="majorHAnsi" w:hAnsiTheme="majorHAnsi" w:cstheme="majorHAnsi"/>
        </w:rPr>
        <w:t>dzeni</w:t>
      </w:r>
      <w:r w:rsidRPr="006347CC">
        <w:rPr>
          <w:rFonts w:asciiTheme="majorHAnsi" w:hAnsiTheme="majorHAnsi" w:cstheme="majorHAnsi"/>
        </w:rPr>
        <w:t>a</w:t>
      </w:r>
      <w:r w:rsidR="0095257C" w:rsidRPr="006347CC">
        <w:rPr>
          <w:rFonts w:asciiTheme="majorHAnsi" w:hAnsiTheme="majorHAnsi" w:cstheme="majorHAnsi"/>
        </w:rPr>
        <w:t xml:space="preserve"> </w:t>
      </w:r>
      <w:r w:rsidR="00C94D0B" w:rsidRPr="006347CC">
        <w:rPr>
          <w:rFonts w:asciiTheme="majorHAnsi" w:hAnsiTheme="majorHAnsi" w:cstheme="majorHAnsi"/>
        </w:rPr>
        <w:t>(</w:t>
      </w:r>
      <w:r w:rsidR="0095257C" w:rsidRPr="006347CC">
        <w:rPr>
          <w:rFonts w:asciiTheme="majorHAnsi" w:hAnsiTheme="majorHAnsi" w:cstheme="majorHAnsi"/>
        </w:rPr>
        <w:t>WE</w:t>
      </w:r>
      <w:r w:rsidR="00C94D0B" w:rsidRPr="006347CC">
        <w:rPr>
          <w:rFonts w:asciiTheme="majorHAnsi" w:hAnsiTheme="majorHAnsi" w:cstheme="majorHAnsi"/>
        </w:rPr>
        <w:t>)</w:t>
      </w:r>
      <w:r w:rsidR="0095257C" w:rsidRPr="006347CC">
        <w:rPr>
          <w:rFonts w:asciiTheme="majorHAnsi" w:hAnsiTheme="majorHAnsi" w:cstheme="majorHAnsi"/>
        </w:rPr>
        <w:t xml:space="preserve"> nr 852/2004 Parlamentu Europejskiego i Rady z dnia 29 kwietnia 2004</w:t>
      </w:r>
      <w:r w:rsidR="00C1459C" w:rsidRPr="006347CC">
        <w:rPr>
          <w:rFonts w:asciiTheme="majorHAnsi" w:hAnsiTheme="majorHAnsi" w:cstheme="majorHAnsi"/>
        </w:rPr>
        <w:t xml:space="preserve"> </w:t>
      </w:r>
      <w:r w:rsidR="0095257C" w:rsidRPr="006347CC">
        <w:rPr>
          <w:rFonts w:asciiTheme="majorHAnsi" w:hAnsiTheme="majorHAnsi" w:cstheme="majorHAnsi"/>
        </w:rPr>
        <w:t>r</w:t>
      </w:r>
      <w:r w:rsidR="00C1459C" w:rsidRPr="006347CC">
        <w:rPr>
          <w:rFonts w:asciiTheme="majorHAnsi" w:hAnsiTheme="majorHAnsi" w:cstheme="majorHAnsi"/>
        </w:rPr>
        <w:t>.</w:t>
      </w:r>
      <w:r w:rsidR="0095257C" w:rsidRPr="006347CC">
        <w:rPr>
          <w:rFonts w:asciiTheme="majorHAnsi" w:hAnsiTheme="majorHAnsi" w:cstheme="majorHAnsi"/>
        </w:rPr>
        <w:t xml:space="preserve"> w sprawie higieny środkó</w:t>
      </w:r>
      <w:r w:rsidRPr="006347CC">
        <w:rPr>
          <w:rFonts w:asciiTheme="majorHAnsi" w:hAnsiTheme="majorHAnsi" w:cstheme="majorHAnsi"/>
        </w:rPr>
        <w:t xml:space="preserve">w spożywczych (Dz. U. L 139 </w:t>
      </w:r>
      <w:r w:rsidR="0095257C" w:rsidRPr="006347CC">
        <w:rPr>
          <w:rFonts w:asciiTheme="majorHAnsi" w:hAnsiTheme="majorHAnsi" w:cstheme="majorHAnsi"/>
        </w:rPr>
        <w:t xml:space="preserve">z dnia 30.04.2004 r. </w:t>
      </w:r>
      <w:r w:rsidR="00C94D0B" w:rsidRPr="006347CC">
        <w:rPr>
          <w:rFonts w:asciiTheme="majorHAnsi" w:hAnsiTheme="majorHAnsi" w:cstheme="majorHAnsi"/>
        </w:rPr>
        <w:t>),</w:t>
      </w:r>
    </w:p>
    <w:p w14:paraId="0F0BE8B0" w14:textId="367D14A7" w:rsidR="00AC33D7" w:rsidRPr="006347CC" w:rsidRDefault="00AC33D7"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rPr>
        <w:t>Rozporządzenie (WE) nr 1935/2004 Parlamentu Europejskiego i Rady z dnia 27 października 2004 r. w sprawie materiałów i wyrobów przeznaczonych do kontaktu z żywnością oraz uchylające Dyrektywy 80/590/EWG i 89/109/EWG,</w:t>
      </w:r>
    </w:p>
    <w:p w14:paraId="09AC03B1" w14:textId="34393481" w:rsidR="00AC33D7" w:rsidRPr="006347CC" w:rsidRDefault="00AC33D7" w:rsidP="0066260D">
      <w:pPr>
        <w:pStyle w:val="Standard"/>
        <w:numPr>
          <w:ilvl w:val="0"/>
          <w:numId w:val="2"/>
        </w:numPr>
        <w:spacing w:line="276" w:lineRule="auto"/>
        <w:ind w:left="1276"/>
        <w:rPr>
          <w:rFonts w:asciiTheme="majorHAnsi" w:hAnsiTheme="majorHAnsi" w:cstheme="majorHAnsi"/>
          <w:iCs/>
        </w:rPr>
      </w:pPr>
      <w:r w:rsidRPr="006347CC">
        <w:rPr>
          <w:rFonts w:asciiTheme="majorHAnsi" w:hAnsiTheme="majorHAnsi" w:cstheme="majorHAnsi"/>
        </w:rPr>
        <w:t>Rozporządzenie (WE) nr 1333/2008 Parlamentu Europejskiego i Rady z dnia 16 grudnia 2008 r. w sprawie dodatków do żywności (Dz.U. L 354 z 31.12.2008).</w:t>
      </w:r>
    </w:p>
    <w:p w14:paraId="38D806D9" w14:textId="0E08E23D" w:rsidR="0049303E" w:rsidRPr="006347CC" w:rsidRDefault="0049303E" w:rsidP="00CB49D6">
      <w:pPr>
        <w:pStyle w:val="Bezodstpw"/>
        <w:numPr>
          <w:ilvl w:val="0"/>
          <w:numId w:val="1"/>
        </w:numPr>
        <w:suppressAutoHyphens/>
        <w:spacing w:line="276" w:lineRule="auto"/>
        <w:ind w:left="284" w:hanging="284"/>
        <w:rPr>
          <w:rFonts w:asciiTheme="majorHAnsi" w:hAnsiTheme="majorHAnsi" w:cstheme="majorHAnsi"/>
          <w:i/>
          <w:iCs/>
          <w:sz w:val="24"/>
          <w:szCs w:val="24"/>
          <w:lang w:val="pl-PL"/>
        </w:rPr>
      </w:pPr>
      <w:r w:rsidRPr="006347CC">
        <w:rPr>
          <w:rFonts w:asciiTheme="majorHAnsi" w:hAnsiTheme="majorHAnsi" w:cstheme="majorHAnsi"/>
          <w:sz w:val="24"/>
          <w:szCs w:val="24"/>
          <w:lang w:val="pl-PL"/>
        </w:rPr>
        <w:t>Na każde żądanie Zamawiającego Wykonawca jest zobowiązany okazać w stosunku do każdego punktu odpowiedni certyfikat zgodności z Polską Normą lub normami europejskimi.</w:t>
      </w:r>
    </w:p>
    <w:p w14:paraId="192B352F" w14:textId="6E0FA3EF" w:rsidR="00CB49D6" w:rsidRPr="00CB49D6" w:rsidRDefault="00D4698E" w:rsidP="00CB49D6">
      <w:pPr>
        <w:pStyle w:val="Standard"/>
        <w:numPr>
          <w:ilvl w:val="0"/>
          <w:numId w:val="1"/>
        </w:numPr>
        <w:spacing w:line="276" w:lineRule="auto"/>
        <w:ind w:left="284" w:hanging="284"/>
        <w:rPr>
          <w:rFonts w:asciiTheme="majorHAnsi" w:hAnsiTheme="majorHAnsi" w:cstheme="majorHAnsi"/>
          <w:b/>
          <w:bCs/>
        </w:rPr>
      </w:pPr>
      <w:r w:rsidRPr="00CB49D6">
        <w:rPr>
          <w:rFonts w:asciiTheme="majorHAnsi" w:eastAsia="Arial" w:hAnsiTheme="majorHAnsi" w:cstheme="majorHAnsi"/>
          <w:b/>
          <w:bCs/>
          <w:lang w:eastAsia="pl-PL"/>
        </w:rPr>
        <w:t xml:space="preserve">Zamawiający zastrzega, że w okresie </w:t>
      </w:r>
      <w:r w:rsidR="001E627E">
        <w:rPr>
          <w:rFonts w:asciiTheme="majorHAnsi" w:eastAsia="Arial" w:hAnsiTheme="majorHAnsi" w:cstheme="majorHAnsi"/>
          <w:b/>
          <w:bCs/>
          <w:lang w:eastAsia="pl-PL"/>
        </w:rPr>
        <w:t xml:space="preserve">ferii zimowych, </w:t>
      </w:r>
      <w:r w:rsidRPr="00CB49D6">
        <w:rPr>
          <w:rFonts w:asciiTheme="majorHAnsi" w:eastAsia="Arial" w:hAnsiTheme="majorHAnsi" w:cstheme="majorHAnsi"/>
          <w:b/>
          <w:bCs/>
          <w:lang w:eastAsia="pl-PL"/>
        </w:rPr>
        <w:t xml:space="preserve">wakacyjnym od lipca do sierpnia oraz w </w:t>
      </w:r>
      <w:bookmarkStart w:id="3" w:name="_Hlk145253399"/>
      <w:r w:rsidR="00C16A28" w:rsidRPr="00CB49D6">
        <w:rPr>
          <w:rFonts w:asciiTheme="majorHAnsi" w:eastAsia="Arial" w:hAnsiTheme="majorHAnsi" w:cstheme="majorHAnsi"/>
          <w:b/>
          <w:bCs/>
          <w:lang w:eastAsia="pl-PL"/>
        </w:rPr>
        <w:t>okresie od 2</w:t>
      </w:r>
      <w:r w:rsidR="00617D0C">
        <w:rPr>
          <w:rFonts w:asciiTheme="majorHAnsi" w:eastAsia="Arial" w:hAnsiTheme="majorHAnsi" w:cstheme="majorHAnsi"/>
          <w:b/>
          <w:bCs/>
          <w:lang w:eastAsia="pl-PL"/>
        </w:rPr>
        <w:t>1</w:t>
      </w:r>
      <w:r w:rsidR="00C16A28" w:rsidRPr="00CB49D6">
        <w:rPr>
          <w:rFonts w:asciiTheme="majorHAnsi" w:eastAsia="Arial" w:hAnsiTheme="majorHAnsi" w:cstheme="majorHAnsi"/>
          <w:b/>
          <w:bCs/>
          <w:lang w:eastAsia="pl-PL"/>
        </w:rPr>
        <w:t>.12.202</w:t>
      </w:r>
      <w:r w:rsidR="00617D0C">
        <w:rPr>
          <w:rFonts w:asciiTheme="majorHAnsi" w:eastAsia="Arial" w:hAnsiTheme="majorHAnsi" w:cstheme="majorHAnsi"/>
          <w:b/>
          <w:bCs/>
          <w:lang w:eastAsia="pl-PL"/>
        </w:rPr>
        <w:t>6</w:t>
      </w:r>
      <w:r w:rsidR="00C16A28" w:rsidRPr="00CB49D6">
        <w:rPr>
          <w:rFonts w:asciiTheme="majorHAnsi" w:eastAsia="Arial" w:hAnsiTheme="majorHAnsi" w:cstheme="majorHAnsi"/>
          <w:b/>
          <w:bCs/>
          <w:lang w:eastAsia="pl-PL"/>
        </w:rPr>
        <w:t xml:space="preserve"> r. do  31.12.202</w:t>
      </w:r>
      <w:r w:rsidR="00617D0C">
        <w:rPr>
          <w:rFonts w:asciiTheme="majorHAnsi" w:eastAsia="Arial" w:hAnsiTheme="majorHAnsi" w:cstheme="majorHAnsi"/>
          <w:b/>
          <w:bCs/>
          <w:lang w:eastAsia="pl-PL"/>
        </w:rPr>
        <w:t>6</w:t>
      </w:r>
      <w:r w:rsidR="00C16A28" w:rsidRPr="00CB49D6">
        <w:rPr>
          <w:rFonts w:asciiTheme="majorHAnsi" w:eastAsia="Arial" w:hAnsiTheme="majorHAnsi" w:cstheme="majorHAnsi"/>
          <w:b/>
          <w:bCs/>
          <w:lang w:eastAsia="pl-PL"/>
        </w:rPr>
        <w:t xml:space="preserve"> r. </w:t>
      </w:r>
      <w:bookmarkEnd w:id="3"/>
      <w:r w:rsidR="00C16A28" w:rsidRPr="00CB49D6">
        <w:rPr>
          <w:rFonts w:asciiTheme="majorHAnsi" w:eastAsia="Arial" w:hAnsiTheme="majorHAnsi" w:cstheme="majorHAnsi"/>
          <w:b/>
          <w:bCs/>
          <w:lang w:eastAsia="pl-PL"/>
        </w:rPr>
        <w:t xml:space="preserve">może </w:t>
      </w:r>
      <w:r w:rsidRPr="00CB49D6">
        <w:rPr>
          <w:rFonts w:asciiTheme="majorHAnsi" w:eastAsia="Arial" w:hAnsiTheme="majorHAnsi" w:cstheme="majorHAnsi"/>
          <w:b/>
          <w:bCs/>
          <w:lang w:eastAsia="pl-PL"/>
        </w:rPr>
        <w:t>nastąpić przestój w zamówieniach lub mogą być dokonywane zamówienia, ale z zastrzeżeniem, że będą to zamówienia z mniejszą częstotliwością i</w:t>
      </w:r>
      <w:r w:rsidR="002638A9" w:rsidRPr="00CB49D6">
        <w:rPr>
          <w:rFonts w:asciiTheme="majorHAnsi" w:eastAsia="Arial" w:hAnsiTheme="majorHAnsi" w:cstheme="majorHAnsi"/>
          <w:b/>
          <w:bCs/>
          <w:lang w:eastAsia="pl-PL"/>
        </w:rPr>
        <w:t xml:space="preserve"> </w:t>
      </w:r>
      <w:r w:rsidRPr="00CB49D6">
        <w:rPr>
          <w:rFonts w:asciiTheme="majorHAnsi" w:eastAsia="Arial" w:hAnsiTheme="majorHAnsi" w:cstheme="majorHAnsi"/>
          <w:b/>
          <w:bCs/>
          <w:lang w:eastAsia="pl-PL"/>
        </w:rPr>
        <w:t xml:space="preserve">mniejszą ilością zamawianego asortymentu. </w:t>
      </w:r>
    </w:p>
    <w:p w14:paraId="690DB9D7" w14:textId="77777777" w:rsidR="00CB49D6" w:rsidRPr="00CB49D6" w:rsidRDefault="004E38CF" w:rsidP="00CB49D6">
      <w:pPr>
        <w:pStyle w:val="Standard"/>
        <w:numPr>
          <w:ilvl w:val="0"/>
          <w:numId w:val="1"/>
        </w:numPr>
        <w:spacing w:line="276" w:lineRule="auto"/>
        <w:ind w:left="284" w:hanging="426"/>
        <w:rPr>
          <w:rFonts w:asciiTheme="majorHAnsi" w:hAnsiTheme="majorHAnsi" w:cstheme="majorHAnsi"/>
          <w:b/>
          <w:bCs/>
        </w:rPr>
      </w:pPr>
      <w:r w:rsidRPr="00CB49D6">
        <w:rPr>
          <w:rFonts w:asciiTheme="majorHAnsi" w:hAnsiTheme="majorHAnsi" w:cstheme="majorHAnsi"/>
        </w:rPr>
        <w:t xml:space="preserve">Wykonawca zobowiązuje się do bieżącej współpracy z Zamawiającym na każdym etapie wykonywania Umowy. </w:t>
      </w:r>
    </w:p>
    <w:p w14:paraId="7D978E97" w14:textId="77777777" w:rsidR="00CB49D6" w:rsidRPr="00CB49D6" w:rsidRDefault="004E38CF" w:rsidP="00CB49D6">
      <w:pPr>
        <w:pStyle w:val="Standard"/>
        <w:numPr>
          <w:ilvl w:val="0"/>
          <w:numId w:val="1"/>
        </w:numPr>
        <w:spacing w:line="276" w:lineRule="auto"/>
        <w:ind w:left="284" w:hanging="426"/>
        <w:rPr>
          <w:rFonts w:asciiTheme="majorHAnsi" w:hAnsiTheme="majorHAnsi" w:cstheme="majorHAnsi"/>
          <w:b/>
          <w:bCs/>
        </w:rPr>
      </w:pPr>
      <w:r w:rsidRPr="00CB49D6">
        <w:rPr>
          <w:rFonts w:asciiTheme="majorHAnsi" w:hAnsiTheme="majorHAnsi" w:cstheme="majorHAnsi"/>
        </w:rPr>
        <w:t xml:space="preserve">Wykonawca zobowiązuje się powiadomić Zamawiającego o wszelkich trudnościach, problemach technicznych związanych z realizacją przedmiotu umowy w celu niezwłocznego podjęcia skutecznych działań, lub o wszelkich okolicznościach mogących mieć wpływ na jakość lub terminowość realizowanej umowy.  </w:t>
      </w:r>
    </w:p>
    <w:p w14:paraId="39D4CDDD" w14:textId="77777777" w:rsidR="00C16A28" w:rsidRPr="006347CC" w:rsidRDefault="00C16A28" w:rsidP="00C16A28">
      <w:pPr>
        <w:pStyle w:val="Akapitzlist"/>
        <w:suppressAutoHyphens w:val="0"/>
        <w:spacing w:line="276" w:lineRule="auto"/>
        <w:ind w:left="900"/>
        <w:rPr>
          <w:rFonts w:asciiTheme="majorHAnsi" w:hAnsiTheme="majorHAnsi" w:cstheme="majorHAnsi"/>
          <w:sz w:val="24"/>
          <w:szCs w:val="24"/>
        </w:rPr>
      </w:pPr>
    </w:p>
    <w:p w14:paraId="4E211467" w14:textId="4ED26810" w:rsidR="0095257C" w:rsidRPr="006347CC" w:rsidRDefault="0095257C" w:rsidP="0066260D">
      <w:pPr>
        <w:pStyle w:val="Standard"/>
        <w:spacing w:line="276" w:lineRule="auto"/>
        <w:rPr>
          <w:rFonts w:asciiTheme="majorHAnsi" w:hAnsiTheme="majorHAnsi" w:cstheme="majorHAnsi"/>
          <w:b/>
        </w:rPr>
      </w:pPr>
      <w:r w:rsidRPr="006347CC">
        <w:rPr>
          <w:rFonts w:asciiTheme="majorHAnsi" w:hAnsiTheme="majorHAnsi" w:cstheme="majorHAnsi"/>
          <w:b/>
        </w:rPr>
        <w:t>§ 3</w:t>
      </w:r>
    </w:p>
    <w:p w14:paraId="34E5158B" w14:textId="77777777" w:rsidR="004E578C" w:rsidRPr="006347CC" w:rsidRDefault="0095257C" w:rsidP="0066260D">
      <w:pPr>
        <w:pStyle w:val="Standard"/>
        <w:spacing w:line="276" w:lineRule="auto"/>
        <w:rPr>
          <w:rFonts w:asciiTheme="majorHAnsi" w:hAnsiTheme="majorHAnsi" w:cstheme="majorHAnsi"/>
          <w:b/>
        </w:rPr>
      </w:pPr>
      <w:r w:rsidRPr="006347CC">
        <w:rPr>
          <w:rFonts w:asciiTheme="majorHAnsi" w:hAnsiTheme="majorHAnsi" w:cstheme="majorHAnsi"/>
          <w:b/>
        </w:rPr>
        <w:t>Czas i miejsce realizacji umowy</w:t>
      </w:r>
    </w:p>
    <w:p w14:paraId="72619D8C" w14:textId="303C5C6B" w:rsidR="000D6EF1" w:rsidRPr="001E627E" w:rsidRDefault="000D6EF1" w:rsidP="0066260D">
      <w:pPr>
        <w:pStyle w:val="Standard"/>
        <w:numPr>
          <w:ilvl w:val="0"/>
          <w:numId w:val="3"/>
        </w:numPr>
        <w:spacing w:line="276" w:lineRule="auto"/>
        <w:ind w:left="426" w:hanging="437"/>
        <w:rPr>
          <w:rFonts w:asciiTheme="majorHAnsi" w:hAnsiTheme="majorHAnsi" w:cstheme="majorHAnsi"/>
          <w:b/>
        </w:rPr>
      </w:pPr>
      <w:r w:rsidRPr="006347CC">
        <w:rPr>
          <w:rFonts w:asciiTheme="majorHAnsi" w:hAnsiTheme="majorHAnsi" w:cstheme="majorHAnsi"/>
          <w:bCs/>
        </w:rPr>
        <w:t xml:space="preserve">Uprawniony pracownik Zamawiającego będzie dokonywał zamówień towaru objętego niniejszą umową </w:t>
      </w:r>
      <w:r w:rsidRPr="006347CC">
        <w:rPr>
          <w:rFonts w:asciiTheme="majorHAnsi" w:eastAsia="Times New Roman" w:hAnsiTheme="majorHAnsi" w:cstheme="majorHAnsi"/>
          <w:bCs/>
          <w:lang w:eastAsia="pl-PL"/>
        </w:rPr>
        <w:t xml:space="preserve">telefonicznie na nr telefonu … lub e-mail na adres …  </w:t>
      </w:r>
      <w:r w:rsidRPr="001E627E">
        <w:rPr>
          <w:rFonts w:asciiTheme="majorHAnsi" w:eastAsia="Times New Roman" w:hAnsiTheme="majorHAnsi" w:cstheme="majorHAnsi"/>
          <w:b/>
          <w:lang w:eastAsia="pl-PL"/>
        </w:rPr>
        <w:t xml:space="preserve">do </w:t>
      </w:r>
      <w:r w:rsidR="008D32BD">
        <w:rPr>
          <w:rFonts w:asciiTheme="majorHAnsi" w:eastAsia="Times New Roman" w:hAnsiTheme="majorHAnsi" w:cstheme="majorHAnsi"/>
          <w:b/>
          <w:lang w:eastAsia="pl-PL"/>
        </w:rPr>
        <w:t>3</w:t>
      </w:r>
      <w:r w:rsidRPr="001E627E">
        <w:rPr>
          <w:rFonts w:asciiTheme="majorHAnsi" w:eastAsia="Times New Roman" w:hAnsiTheme="majorHAnsi" w:cstheme="majorHAnsi"/>
          <w:b/>
          <w:lang w:eastAsia="pl-PL"/>
        </w:rPr>
        <w:t xml:space="preserve"> razy w tygodniu.</w:t>
      </w:r>
    </w:p>
    <w:p w14:paraId="7E99C119" w14:textId="3B060A6F" w:rsidR="004E38CF" w:rsidRPr="001E627E" w:rsidRDefault="0095257C" w:rsidP="0066260D">
      <w:pPr>
        <w:pStyle w:val="Standard"/>
        <w:numPr>
          <w:ilvl w:val="0"/>
          <w:numId w:val="3"/>
        </w:numPr>
        <w:spacing w:line="276" w:lineRule="auto"/>
        <w:ind w:left="426" w:hanging="437"/>
        <w:rPr>
          <w:rFonts w:asciiTheme="majorHAnsi" w:hAnsiTheme="majorHAnsi" w:cstheme="majorHAnsi"/>
          <w:b/>
        </w:rPr>
      </w:pPr>
      <w:r w:rsidRPr="001E627E">
        <w:rPr>
          <w:rFonts w:asciiTheme="majorHAnsi" w:hAnsiTheme="majorHAnsi" w:cstheme="majorHAnsi"/>
        </w:rPr>
        <w:t xml:space="preserve">Do obowiązków </w:t>
      </w:r>
      <w:r w:rsidR="009D67C8" w:rsidRPr="001E627E">
        <w:rPr>
          <w:rFonts w:asciiTheme="majorHAnsi" w:hAnsiTheme="majorHAnsi" w:cstheme="majorHAnsi"/>
        </w:rPr>
        <w:t>Wykonawcy</w:t>
      </w:r>
      <w:r w:rsidRPr="001E627E">
        <w:rPr>
          <w:rFonts w:asciiTheme="majorHAnsi" w:hAnsiTheme="majorHAnsi" w:cstheme="majorHAnsi"/>
        </w:rPr>
        <w:t xml:space="preserve"> należy </w:t>
      </w:r>
      <w:r w:rsidR="009D67C8" w:rsidRPr="001E627E">
        <w:rPr>
          <w:rFonts w:asciiTheme="majorHAnsi" w:hAnsiTheme="majorHAnsi" w:cstheme="majorHAnsi"/>
        </w:rPr>
        <w:t>d</w:t>
      </w:r>
      <w:r w:rsidRPr="001E627E">
        <w:rPr>
          <w:rFonts w:asciiTheme="majorHAnsi" w:hAnsiTheme="majorHAnsi" w:cstheme="majorHAnsi"/>
        </w:rPr>
        <w:t>ostawa przedmiotu zamówienia</w:t>
      </w:r>
      <w:r w:rsidR="00C94D0B" w:rsidRPr="001E627E">
        <w:rPr>
          <w:rFonts w:asciiTheme="majorHAnsi" w:hAnsiTheme="majorHAnsi" w:cstheme="majorHAnsi"/>
        </w:rPr>
        <w:t xml:space="preserve">, tj. </w:t>
      </w:r>
      <w:r w:rsidRPr="001E627E">
        <w:rPr>
          <w:rFonts w:asciiTheme="majorHAnsi" w:hAnsiTheme="majorHAnsi" w:cstheme="majorHAnsi"/>
        </w:rPr>
        <w:t xml:space="preserve"> </w:t>
      </w:r>
      <w:r w:rsidR="009D67C8" w:rsidRPr="001E627E">
        <w:rPr>
          <w:rFonts w:asciiTheme="majorHAnsi" w:hAnsiTheme="majorHAnsi" w:cstheme="majorHAnsi"/>
        </w:rPr>
        <w:t xml:space="preserve">produktów </w:t>
      </w:r>
      <w:r w:rsidR="009D67C8" w:rsidRPr="001E627E">
        <w:rPr>
          <w:rFonts w:asciiTheme="majorHAnsi" w:hAnsiTheme="majorHAnsi" w:cstheme="majorHAnsi"/>
          <w:b/>
          <w:bCs/>
          <w:i/>
          <w:iCs/>
        </w:rPr>
        <w:t>zwierzęcych, mięsa</w:t>
      </w:r>
      <w:r w:rsidR="00F126A0" w:rsidRPr="001E627E">
        <w:rPr>
          <w:rFonts w:asciiTheme="majorHAnsi" w:hAnsiTheme="majorHAnsi" w:cstheme="majorHAnsi"/>
          <w:b/>
          <w:bCs/>
          <w:i/>
          <w:iCs/>
        </w:rPr>
        <w:t>, drobiu</w:t>
      </w:r>
      <w:r w:rsidR="009D67C8" w:rsidRPr="001E627E">
        <w:rPr>
          <w:rFonts w:asciiTheme="majorHAnsi" w:hAnsiTheme="majorHAnsi" w:cstheme="majorHAnsi"/>
          <w:b/>
          <w:bCs/>
          <w:i/>
          <w:iCs/>
        </w:rPr>
        <w:t xml:space="preserve"> i podrobów</w:t>
      </w:r>
      <w:r w:rsidR="00C94D0B" w:rsidRPr="001E627E">
        <w:rPr>
          <w:rFonts w:asciiTheme="majorHAnsi" w:hAnsiTheme="majorHAnsi" w:cstheme="majorHAnsi"/>
        </w:rPr>
        <w:t xml:space="preserve"> dobrej jakości </w:t>
      </w:r>
      <w:r w:rsidR="009D67C8" w:rsidRPr="001E627E">
        <w:rPr>
          <w:rFonts w:asciiTheme="majorHAnsi" w:hAnsiTheme="majorHAnsi" w:cstheme="majorHAnsi"/>
        </w:rPr>
        <w:t xml:space="preserve">do siedziby Zamawiającego </w:t>
      </w:r>
      <w:r w:rsidRPr="001E627E">
        <w:rPr>
          <w:rFonts w:asciiTheme="majorHAnsi" w:hAnsiTheme="majorHAnsi" w:cstheme="majorHAnsi"/>
        </w:rPr>
        <w:t xml:space="preserve">tj. </w:t>
      </w:r>
      <w:r w:rsidR="00E424B9" w:rsidRPr="001E627E">
        <w:rPr>
          <w:rFonts w:asciiTheme="majorHAnsi" w:hAnsiTheme="majorHAnsi" w:cstheme="majorHAnsi"/>
        </w:rPr>
        <w:t>Szkoły Podstawowej w Lubiszewie</w:t>
      </w:r>
      <w:r w:rsidR="000D2D2F" w:rsidRPr="001E627E">
        <w:rPr>
          <w:rFonts w:asciiTheme="majorHAnsi" w:hAnsiTheme="majorHAnsi" w:cstheme="majorHAnsi"/>
        </w:rPr>
        <w:t xml:space="preserve"> z siedzibą przy ulicy </w:t>
      </w:r>
      <w:r w:rsidR="00E424B9" w:rsidRPr="001E627E">
        <w:rPr>
          <w:rFonts w:asciiTheme="majorHAnsi" w:hAnsiTheme="majorHAnsi" w:cstheme="majorHAnsi"/>
        </w:rPr>
        <w:t>Sambora 3</w:t>
      </w:r>
      <w:r w:rsidR="00F126A0" w:rsidRPr="001E627E">
        <w:rPr>
          <w:rFonts w:asciiTheme="majorHAnsi" w:hAnsiTheme="majorHAnsi" w:cstheme="majorHAnsi"/>
        </w:rPr>
        <w:t>,</w:t>
      </w:r>
      <w:r w:rsidR="000D2D2F" w:rsidRPr="001E627E">
        <w:rPr>
          <w:rFonts w:asciiTheme="majorHAnsi" w:hAnsiTheme="majorHAnsi" w:cstheme="majorHAnsi"/>
        </w:rPr>
        <w:t xml:space="preserve"> 83-11</w:t>
      </w:r>
      <w:r w:rsidR="00E424B9" w:rsidRPr="001E627E">
        <w:rPr>
          <w:rFonts w:asciiTheme="majorHAnsi" w:hAnsiTheme="majorHAnsi" w:cstheme="majorHAnsi"/>
        </w:rPr>
        <w:t>2 Lubiszewo Tczewskie</w:t>
      </w:r>
      <w:r w:rsidR="004E38CF" w:rsidRPr="001E627E">
        <w:rPr>
          <w:rFonts w:asciiTheme="majorHAnsi" w:hAnsiTheme="majorHAnsi" w:cstheme="majorHAnsi"/>
        </w:rPr>
        <w:t>.</w:t>
      </w:r>
    </w:p>
    <w:p w14:paraId="6E127588" w14:textId="77777777" w:rsidR="000D6EF1" w:rsidRPr="001E627E" w:rsidRDefault="000D6EF1" w:rsidP="0066260D">
      <w:pPr>
        <w:pStyle w:val="Standard"/>
        <w:numPr>
          <w:ilvl w:val="0"/>
          <w:numId w:val="3"/>
        </w:numPr>
        <w:spacing w:line="276" w:lineRule="auto"/>
        <w:ind w:left="426" w:hanging="437"/>
        <w:rPr>
          <w:rFonts w:asciiTheme="majorHAnsi" w:hAnsiTheme="majorHAnsi" w:cstheme="majorHAnsi"/>
          <w:b/>
        </w:rPr>
      </w:pPr>
      <w:r w:rsidRPr="001E627E">
        <w:rPr>
          <w:rFonts w:asciiTheme="majorHAnsi" w:hAnsiTheme="majorHAnsi" w:cstheme="majorHAnsi"/>
          <w:bCs/>
        </w:rPr>
        <w:t xml:space="preserve">Wykonawca zobowiązany jest dostarczyć zamówiony </w:t>
      </w:r>
      <w:r w:rsidRPr="001E627E">
        <w:rPr>
          <w:rFonts w:asciiTheme="majorHAnsi" w:hAnsiTheme="majorHAnsi" w:cstheme="majorHAnsi"/>
          <w:b/>
        </w:rPr>
        <w:t>towar w następny dzień roboczy</w:t>
      </w:r>
      <w:r w:rsidRPr="001E627E">
        <w:rPr>
          <w:rStyle w:val="Odwoanieprzypisudolnego"/>
          <w:rFonts w:asciiTheme="majorHAnsi" w:hAnsiTheme="majorHAnsi" w:cstheme="majorHAnsi"/>
          <w:b/>
        </w:rPr>
        <w:footnoteReference w:id="1"/>
      </w:r>
      <w:r w:rsidRPr="001E627E">
        <w:rPr>
          <w:rFonts w:asciiTheme="majorHAnsi" w:hAnsiTheme="majorHAnsi" w:cstheme="majorHAnsi"/>
          <w:b/>
        </w:rPr>
        <w:t xml:space="preserve"> po dniu w którym złożono zamówienie.</w:t>
      </w:r>
    </w:p>
    <w:p w14:paraId="11F1178C" w14:textId="4542DA5F" w:rsidR="000D6EF1" w:rsidRPr="001E627E" w:rsidRDefault="000D6EF1" w:rsidP="0066260D">
      <w:pPr>
        <w:pStyle w:val="Standard"/>
        <w:numPr>
          <w:ilvl w:val="0"/>
          <w:numId w:val="3"/>
        </w:numPr>
        <w:spacing w:line="276" w:lineRule="auto"/>
        <w:ind w:left="426" w:hanging="437"/>
        <w:rPr>
          <w:rFonts w:asciiTheme="majorHAnsi" w:hAnsiTheme="majorHAnsi" w:cstheme="majorHAnsi"/>
          <w:b/>
        </w:rPr>
      </w:pPr>
      <w:r w:rsidRPr="001E627E">
        <w:rPr>
          <w:rFonts w:asciiTheme="majorHAnsi" w:hAnsiTheme="majorHAnsi" w:cstheme="majorHAnsi"/>
          <w:b/>
        </w:rPr>
        <w:t>Wykonawca zobowiązany jest dostarczać towar w godzinach od 7:</w:t>
      </w:r>
      <w:r w:rsidR="008D32BD">
        <w:rPr>
          <w:rFonts w:asciiTheme="majorHAnsi" w:hAnsiTheme="majorHAnsi" w:cstheme="majorHAnsi"/>
          <w:b/>
        </w:rPr>
        <w:t>0</w:t>
      </w:r>
      <w:r w:rsidR="007A2BD2" w:rsidRPr="001E627E">
        <w:rPr>
          <w:rFonts w:asciiTheme="majorHAnsi" w:hAnsiTheme="majorHAnsi" w:cstheme="majorHAnsi"/>
          <w:b/>
        </w:rPr>
        <w:t>0</w:t>
      </w:r>
      <w:r w:rsidRPr="001E627E">
        <w:rPr>
          <w:rFonts w:asciiTheme="majorHAnsi" w:hAnsiTheme="majorHAnsi" w:cstheme="majorHAnsi"/>
          <w:b/>
        </w:rPr>
        <w:t xml:space="preserve"> do godz. </w:t>
      </w:r>
      <w:r w:rsidR="006131B1" w:rsidRPr="001E627E">
        <w:rPr>
          <w:rFonts w:asciiTheme="majorHAnsi" w:hAnsiTheme="majorHAnsi" w:cstheme="majorHAnsi"/>
          <w:b/>
        </w:rPr>
        <w:t>9</w:t>
      </w:r>
      <w:r w:rsidR="007A2BD2" w:rsidRPr="001E627E">
        <w:rPr>
          <w:rFonts w:asciiTheme="majorHAnsi" w:hAnsiTheme="majorHAnsi" w:cstheme="majorHAnsi"/>
          <w:b/>
        </w:rPr>
        <w:t>:</w:t>
      </w:r>
      <w:r w:rsidR="008D32BD">
        <w:rPr>
          <w:rFonts w:asciiTheme="majorHAnsi" w:hAnsiTheme="majorHAnsi" w:cstheme="majorHAnsi"/>
          <w:b/>
        </w:rPr>
        <w:t>0</w:t>
      </w:r>
      <w:r w:rsidR="007A2BD2" w:rsidRPr="001E627E">
        <w:rPr>
          <w:rFonts w:asciiTheme="majorHAnsi" w:hAnsiTheme="majorHAnsi" w:cstheme="majorHAnsi"/>
          <w:b/>
        </w:rPr>
        <w:t>0</w:t>
      </w:r>
    </w:p>
    <w:p w14:paraId="163E32D9" w14:textId="77777777" w:rsidR="000D6EF1" w:rsidRPr="001E627E" w:rsidRDefault="000D6EF1" w:rsidP="0066260D">
      <w:pPr>
        <w:pStyle w:val="Standard"/>
        <w:numPr>
          <w:ilvl w:val="0"/>
          <w:numId w:val="3"/>
        </w:numPr>
        <w:spacing w:line="276" w:lineRule="auto"/>
        <w:ind w:left="426" w:hanging="437"/>
        <w:rPr>
          <w:rFonts w:asciiTheme="majorHAnsi" w:hAnsiTheme="majorHAnsi" w:cstheme="majorHAnsi"/>
          <w:b/>
        </w:rPr>
      </w:pPr>
      <w:r w:rsidRPr="001E627E">
        <w:rPr>
          <w:rFonts w:asciiTheme="majorHAnsi" w:eastAsia="Verdana" w:hAnsiTheme="majorHAnsi" w:cstheme="majorHAnsi"/>
        </w:rPr>
        <w:t xml:space="preserve">Zamówiony towar Wykonawca zobowiązuje się dostarczyć Zamawiającemu własnym środkiem transportu spełniającym wymogi do przewozu artykułów żywnościowych; </w:t>
      </w:r>
      <w:r w:rsidRPr="001E627E">
        <w:rPr>
          <w:rFonts w:asciiTheme="majorHAnsi" w:eastAsia="Verdana" w:hAnsiTheme="majorHAnsi" w:cstheme="majorHAnsi"/>
        </w:rPr>
        <w:br/>
        <w:t>w czystych skrzynkach, pojemnikach zgodnie z wymogami HACCP i przepisów obowiązujących w tym zakresie, na własny koszt i ryzyko.</w:t>
      </w:r>
    </w:p>
    <w:p w14:paraId="08280263" w14:textId="77777777" w:rsidR="000D6EF1" w:rsidRPr="001E627E" w:rsidRDefault="000D6EF1" w:rsidP="0066260D">
      <w:pPr>
        <w:pStyle w:val="Standard"/>
        <w:numPr>
          <w:ilvl w:val="0"/>
          <w:numId w:val="3"/>
        </w:numPr>
        <w:spacing w:line="276" w:lineRule="auto"/>
        <w:ind w:left="426" w:hanging="437"/>
        <w:rPr>
          <w:rFonts w:asciiTheme="majorHAnsi" w:hAnsiTheme="majorHAnsi" w:cstheme="majorHAnsi"/>
          <w:b/>
        </w:rPr>
      </w:pPr>
      <w:r w:rsidRPr="001E627E">
        <w:rPr>
          <w:rFonts w:asciiTheme="majorHAnsi" w:hAnsiTheme="majorHAnsi" w:cstheme="majorHAnsi"/>
        </w:rPr>
        <w:t>Rozładunek artykułów spożywczych organizuje i realizuje na własny koszt, we własnym zakresie i na swoją odpowiedzialność Wykonawca.</w:t>
      </w:r>
    </w:p>
    <w:p w14:paraId="687E41EE" w14:textId="0DE803E2" w:rsidR="004E38CF" w:rsidRPr="001E627E" w:rsidRDefault="004E38CF" w:rsidP="0066260D">
      <w:pPr>
        <w:pStyle w:val="Standard"/>
        <w:numPr>
          <w:ilvl w:val="0"/>
          <w:numId w:val="3"/>
        </w:numPr>
        <w:spacing w:line="276" w:lineRule="auto"/>
        <w:ind w:left="426" w:hanging="437"/>
        <w:rPr>
          <w:rFonts w:asciiTheme="majorHAnsi" w:hAnsiTheme="majorHAnsi" w:cstheme="majorHAnsi"/>
          <w:b/>
        </w:rPr>
      </w:pPr>
      <w:r w:rsidRPr="001E627E">
        <w:rPr>
          <w:rFonts w:asciiTheme="majorHAnsi" w:hAnsiTheme="majorHAnsi" w:cstheme="majorHAnsi"/>
        </w:rPr>
        <w:lastRenderedPageBreak/>
        <w:t>Wykonawca zobowiązany jest wnieść</w:t>
      </w:r>
      <w:r w:rsidR="000D6EF1" w:rsidRPr="001E627E">
        <w:rPr>
          <w:rFonts w:asciiTheme="majorHAnsi" w:hAnsiTheme="majorHAnsi" w:cstheme="majorHAnsi"/>
        </w:rPr>
        <w:t xml:space="preserve"> dostarczony towar</w:t>
      </w:r>
      <w:r w:rsidRPr="001E627E">
        <w:rPr>
          <w:rFonts w:asciiTheme="majorHAnsi" w:hAnsiTheme="majorHAnsi" w:cstheme="majorHAnsi"/>
        </w:rPr>
        <w:t xml:space="preserve"> do siedziby Zamawiającego </w:t>
      </w:r>
      <w:r w:rsidR="000D6EF1" w:rsidRPr="001E627E">
        <w:rPr>
          <w:rFonts w:asciiTheme="majorHAnsi" w:hAnsiTheme="majorHAnsi" w:cstheme="majorHAnsi"/>
        </w:rPr>
        <w:br/>
      </w:r>
      <w:r w:rsidRPr="001E627E">
        <w:rPr>
          <w:rFonts w:asciiTheme="majorHAnsi" w:hAnsiTheme="majorHAnsi" w:cstheme="majorHAnsi"/>
        </w:rPr>
        <w:t>(</w:t>
      </w:r>
      <w:r w:rsidR="001E627E">
        <w:rPr>
          <w:rFonts w:asciiTheme="majorHAnsi" w:hAnsiTheme="majorHAnsi" w:cstheme="majorHAnsi"/>
        </w:rPr>
        <w:t>w miejsce wskazane przez Zamawiającego</w:t>
      </w:r>
      <w:r w:rsidRPr="001E627E">
        <w:rPr>
          <w:rFonts w:asciiTheme="majorHAnsi" w:hAnsiTheme="majorHAnsi" w:cstheme="majorHAnsi"/>
        </w:rPr>
        <w:t>).</w:t>
      </w:r>
    </w:p>
    <w:p w14:paraId="356577A8" w14:textId="77777777" w:rsidR="00F126A0" w:rsidRPr="006347CC" w:rsidRDefault="00F126A0" w:rsidP="0066260D">
      <w:pPr>
        <w:pStyle w:val="Standard"/>
        <w:spacing w:line="276" w:lineRule="auto"/>
        <w:rPr>
          <w:rFonts w:asciiTheme="majorHAnsi" w:hAnsiTheme="majorHAnsi" w:cstheme="majorHAnsi"/>
          <w:iCs/>
        </w:rPr>
      </w:pPr>
    </w:p>
    <w:p w14:paraId="436B59D4" w14:textId="77777777" w:rsidR="001F2693" w:rsidRDefault="001F2693" w:rsidP="001F2693">
      <w:pPr>
        <w:pStyle w:val="Standard"/>
        <w:spacing w:line="276" w:lineRule="auto"/>
        <w:rPr>
          <w:rFonts w:asciiTheme="majorHAnsi" w:hAnsiTheme="majorHAnsi" w:cstheme="majorHAnsi"/>
          <w:b/>
        </w:rPr>
      </w:pPr>
      <w:r w:rsidRPr="006347CC">
        <w:rPr>
          <w:rFonts w:asciiTheme="majorHAnsi" w:hAnsiTheme="majorHAnsi" w:cstheme="majorHAnsi"/>
          <w:b/>
        </w:rPr>
        <w:t>§ 4</w:t>
      </w:r>
      <w:r>
        <w:rPr>
          <w:rFonts w:asciiTheme="majorHAnsi" w:hAnsiTheme="majorHAnsi" w:cstheme="majorHAnsi"/>
          <w:b/>
        </w:rPr>
        <w:t xml:space="preserve"> </w:t>
      </w:r>
    </w:p>
    <w:p w14:paraId="0862053E" w14:textId="77777777" w:rsidR="001F2693" w:rsidRPr="006347CC" w:rsidRDefault="001F2693" w:rsidP="001F2693">
      <w:pPr>
        <w:pStyle w:val="Standard"/>
        <w:spacing w:line="276" w:lineRule="auto"/>
        <w:rPr>
          <w:rFonts w:asciiTheme="majorHAnsi" w:hAnsiTheme="majorHAnsi" w:cstheme="majorHAnsi"/>
          <w:b/>
        </w:rPr>
      </w:pPr>
      <w:r>
        <w:rPr>
          <w:rFonts w:asciiTheme="majorHAnsi" w:hAnsiTheme="majorHAnsi" w:cstheme="majorHAnsi"/>
          <w:b/>
        </w:rPr>
        <w:t>Odbiory i dostawa asortymentu i reklamacje</w:t>
      </w:r>
    </w:p>
    <w:p w14:paraId="336FCC3A"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hAnsiTheme="majorHAnsi" w:cstheme="majorHAnsi"/>
        </w:rPr>
        <w:t>Odbiór towaru będzie dokonywany w siedzibie Zamawiającego, w oparciu o złożone zamówienie i obowiązujące normy jakościowe.</w:t>
      </w:r>
    </w:p>
    <w:p w14:paraId="62FAA975"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FA2B32">
        <w:rPr>
          <w:rFonts w:asciiTheme="majorHAnsi" w:hAnsiTheme="majorHAnsi" w:cstheme="majorHAnsi"/>
        </w:rPr>
        <w:t xml:space="preserve">Odbiór towaru o którym mowa w ust. 1 niniejszego paragrafu będzie potwierdzony jednostronnie sporządzonym przez Zamawiającego protokołem odbioru dostawy – wzór protokołu stanowi </w:t>
      </w:r>
      <w:r w:rsidRPr="00FA2B32">
        <w:rPr>
          <w:rFonts w:asciiTheme="majorHAnsi" w:hAnsiTheme="majorHAnsi" w:cstheme="majorHAnsi"/>
          <w:b/>
          <w:bCs/>
        </w:rPr>
        <w:t>załącznik nr 2</w:t>
      </w:r>
      <w:r w:rsidRPr="00FA2B32">
        <w:rPr>
          <w:rFonts w:asciiTheme="majorHAnsi" w:hAnsiTheme="majorHAnsi" w:cstheme="majorHAnsi"/>
        </w:rPr>
        <w:t xml:space="preserve"> do umowy. </w:t>
      </w:r>
      <w:r w:rsidRPr="006347CC">
        <w:rPr>
          <w:rFonts w:asciiTheme="majorHAnsi" w:hAnsiTheme="majorHAnsi" w:cstheme="majorHAnsi"/>
          <w:b/>
          <w:bCs/>
        </w:rPr>
        <w:t>Przedmiotem zastrzeżeń mogą być w szczególności braki ilościowe i wady jakościowe przedmiotu umowy, w tym niezgodność z wymaganiami określonymi w OPZ oraz różnicami między cenami jednostkowymi we fakturze, a zaoferowanymi w formularzu cenowym z zastrzeżeniem §</w:t>
      </w:r>
      <w:r>
        <w:rPr>
          <w:rFonts w:asciiTheme="majorHAnsi" w:hAnsiTheme="majorHAnsi" w:cstheme="majorHAnsi"/>
          <w:b/>
          <w:bCs/>
        </w:rPr>
        <w:t xml:space="preserve"> </w:t>
      </w:r>
      <w:r w:rsidRPr="006347CC">
        <w:rPr>
          <w:rFonts w:asciiTheme="majorHAnsi" w:hAnsiTheme="majorHAnsi" w:cstheme="majorHAnsi"/>
          <w:b/>
          <w:bCs/>
        </w:rPr>
        <w:t>6 ust. 8 umowy.</w:t>
      </w:r>
      <w:r w:rsidRPr="006347CC">
        <w:rPr>
          <w:rFonts w:asciiTheme="majorHAnsi" w:hAnsiTheme="majorHAnsi" w:cstheme="majorHAnsi"/>
        </w:rPr>
        <w:t xml:space="preserve"> </w:t>
      </w:r>
    </w:p>
    <w:p w14:paraId="4543C5EB"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hAnsiTheme="majorHAnsi" w:cstheme="majorHAnsi"/>
        </w:rPr>
        <w:t>Dla określenia jakości odbieranego towaru Zamawiający zastrzega sobie prawo kontroli przez SANEPID, jakości surowców użytych do produkcji.</w:t>
      </w:r>
    </w:p>
    <w:p w14:paraId="540CAF19"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hAnsiTheme="majorHAnsi" w:cstheme="majorHAnsi"/>
        </w:rPr>
        <w:t>Zamawiający zastrzega sobie prawo do dokonywania w ciągu trwania umowy poboru prób dostarczanego towaru oraz ich przebadania na koszt Wykonawcy we właściwym laboratorium celem określenia zgodności towaru z normami jakościowymi. Dwukrotny negatywny wynik badanego towaru stanowi podstawę do odstąpienia od umowy przez Zamawiającego.</w:t>
      </w:r>
    </w:p>
    <w:p w14:paraId="05A62D0D"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hAnsiTheme="majorHAnsi" w:cstheme="majorHAnsi"/>
        </w:rPr>
        <w:t xml:space="preserve">Zamawiający po stwierdzeniu niezgodności ilościowych albo wad jakościowych </w:t>
      </w:r>
      <w:r w:rsidRPr="006347CC">
        <w:rPr>
          <w:rFonts w:asciiTheme="majorHAnsi" w:hAnsiTheme="majorHAnsi" w:cstheme="majorHAnsi"/>
        </w:rPr>
        <w:br/>
        <w:t xml:space="preserve">w momencie dostawy, odmówi przyjęcia zakwestionowanej partii towaru w postaci tzw. „Reklamacji” i zażąda wymiany na wolny od wad i zgodny ilościowo z pierwotnym zamówieniem w </w:t>
      </w:r>
      <w:r w:rsidRPr="006347CC">
        <w:rPr>
          <w:rFonts w:asciiTheme="majorHAnsi" w:hAnsiTheme="majorHAnsi" w:cstheme="majorHAnsi"/>
          <w:b/>
          <w:bCs/>
        </w:rPr>
        <w:t>terminie do … godzin</w:t>
      </w:r>
      <w:r w:rsidRPr="006347CC">
        <w:rPr>
          <w:rFonts w:asciiTheme="majorHAnsi" w:hAnsiTheme="majorHAnsi" w:cstheme="majorHAnsi"/>
        </w:rPr>
        <w:t xml:space="preserve"> od chwili stwierdzenia nieprawidłowości w dostawie, co zostanie odnotowane w protokole odbioru dostawy. Zamienna partia towaru podlega odbiorowi ilościowemu i jakościowemu.</w:t>
      </w:r>
    </w:p>
    <w:p w14:paraId="531AEC77"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hAnsiTheme="majorHAnsi" w:cstheme="majorHAnsi"/>
        </w:rPr>
        <w:t>Zamawiający zgłosi tzw. „Reklamację” także w razie stwierdzenia ukrytych wad jakościowych, których nie można było stwierdzić przy odbiorze towaru.</w:t>
      </w:r>
    </w:p>
    <w:p w14:paraId="4AEE7988"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hAnsiTheme="majorHAnsi" w:cstheme="majorHAnsi"/>
        </w:rPr>
        <w:t>Złożenie reklamacji polega na przesłaniu pocztą e-mail przez Zamawiającego do Wykonawcy informacji o stwierdzonej nieprawidłowości w dostawie. Wówczas termin określony w ust. 5 niniejszego paragrafu będzie liczony od momentu wysłania przez Zamawiającego wiadomości e-mail do Wykonawcy.</w:t>
      </w:r>
    </w:p>
    <w:p w14:paraId="39B92A40" w14:textId="77777777" w:rsidR="001F2693" w:rsidRPr="006347CC" w:rsidRDefault="001F2693" w:rsidP="001F2693">
      <w:pPr>
        <w:pStyle w:val="Standard"/>
        <w:numPr>
          <w:ilvl w:val="0"/>
          <w:numId w:val="5"/>
        </w:numPr>
        <w:spacing w:line="276" w:lineRule="auto"/>
        <w:ind w:left="426" w:hanging="426"/>
        <w:rPr>
          <w:rFonts w:asciiTheme="majorHAnsi" w:hAnsiTheme="majorHAnsi" w:cstheme="majorHAnsi"/>
        </w:rPr>
      </w:pPr>
      <w:r w:rsidRPr="006347CC">
        <w:rPr>
          <w:rFonts w:asciiTheme="majorHAnsi" w:eastAsia="Verdana" w:hAnsiTheme="majorHAnsi" w:cstheme="majorHAnsi"/>
        </w:rPr>
        <w:t>W przypadku dostarczenia towaru niezgodnego z zamówieniem lub niewłaściwej jakości bądź niedostarczenia zamówionego towaru, a także nie dokonania w czasie określonym w  ust. 5 niniejszego paragrafu wymiany na towar właściwy, Zamawiający ma prawo dokonania zakupu zamówionego towaru w dowolnej jednostce handlowej. Koszty powstałe z tego tytułu obciążają Wykonawcę w postaci wystawionej przez Zamawiającego noty obciążeniowej bądź w postaci pomniejszonej faktury VAT o koszty, jakie Zamawiający poniósł w związku z koniecznością dokonania zakupu w innej jednostce handlowej.</w:t>
      </w:r>
    </w:p>
    <w:p w14:paraId="0F96BCE8" w14:textId="77777777" w:rsidR="001F2693" w:rsidRPr="006347CC" w:rsidRDefault="001F2693" w:rsidP="001F2693">
      <w:pPr>
        <w:pStyle w:val="Standard"/>
        <w:tabs>
          <w:tab w:val="left" w:pos="1080"/>
        </w:tabs>
        <w:spacing w:line="276" w:lineRule="auto"/>
        <w:ind w:left="360"/>
        <w:rPr>
          <w:rFonts w:asciiTheme="majorHAnsi" w:hAnsiTheme="majorHAnsi" w:cstheme="majorHAnsi"/>
          <w:b/>
        </w:rPr>
      </w:pPr>
    </w:p>
    <w:p w14:paraId="24D9DA16" w14:textId="77777777" w:rsidR="001F2693" w:rsidRPr="006347CC" w:rsidRDefault="001F2693" w:rsidP="001F2693">
      <w:pPr>
        <w:pStyle w:val="Standard"/>
        <w:tabs>
          <w:tab w:val="left" w:pos="1080"/>
        </w:tabs>
        <w:spacing w:line="276" w:lineRule="auto"/>
        <w:rPr>
          <w:rFonts w:asciiTheme="majorHAnsi" w:hAnsiTheme="majorHAnsi" w:cstheme="majorHAnsi"/>
          <w:b/>
        </w:rPr>
      </w:pPr>
      <w:r w:rsidRPr="006347CC">
        <w:rPr>
          <w:rFonts w:asciiTheme="majorHAnsi" w:hAnsiTheme="majorHAnsi" w:cstheme="majorHAnsi"/>
          <w:b/>
        </w:rPr>
        <w:t>§ 5</w:t>
      </w:r>
    </w:p>
    <w:p w14:paraId="5490549C" w14:textId="77777777" w:rsidR="001F2693" w:rsidRPr="006347CC" w:rsidRDefault="001F2693" w:rsidP="001F2693">
      <w:pPr>
        <w:pStyle w:val="Standard"/>
        <w:tabs>
          <w:tab w:val="left" w:pos="1080"/>
        </w:tabs>
        <w:spacing w:line="276" w:lineRule="auto"/>
        <w:rPr>
          <w:rFonts w:asciiTheme="majorHAnsi" w:hAnsiTheme="majorHAnsi" w:cstheme="majorHAnsi"/>
          <w:b/>
        </w:rPr>
      </w:pPr>
      <w:r w:rsidRPr="006347CC">
        <w:rPr>
          <w:rFonts w:asciiTheme="majorHAnsi" w:hAnsiTheme="majorHAnsi" w:cstheme="majorHAnsi"/>
          <w:b/>
        </w:rPr>
        <w:t>Okres obowiązywania umowy</w:t>
      </w:r>
    </w:p>
    <w:p w14:paraId="400ABD9D" w14:textId="7D029073" w:rsidR="001F2693" w:rsidRPr="007D643C" w:rsidRDefault="001F2693" w:rsidP="001F2693">
      <w:pPr>
        <w:pStyle w:val="Standard"/>
        <w:tabs>
          <w:tab w:val="left" w:pos="1080"/>
        </w:tabs>
        <w:spacing w:line="276" w:lineRule="auto"/>
        <w:rPr>
          <w:rFonts w:asciiTheme="majorHAnsi" w:hAnsiTheme="majorHAnsi" w:cstheme="majorHAnsi"/>
          <w:b/>
          <w:bCs/>
        </w:rPr>
      </w:pPr>
      <w:r w:rsidRPr="006347CC">
        <w:rPr>
          <w:rFonts w:asciiTheme="majorHAnsi" w:hAnsiTheme="majorHAnsi" w:cstheme="majorHAnsi"/>
        </w:rPr>
        <w:t xml:space="preserve">Umowa obowiązuje od dnia </w:t>
      </w:r>
      <w:r w:rsidR="00737D74">
        <w:rPr>
          <w:rFonts w:asciiTheme="majorHAnsi" w:hAnsiTheme="majorHAnsi" w:cstheme="majorHAnsi"/>
          <w:b/>
          <w:bCs/>
        </w:rPr>
        <w:t xml:space="preserve">zawarcia umowy </w:t>
      </w:r>
      <w:r w:rsidRPr="006347CC">
        <w:rPr>
          <w:rFonts w:asciiTheme="majorHAnsi" w:hAnsiTheme="majorHAnsi" w:cstheme="majorHAnsi"/>
          <w:b/>
          <w:bCs/>
        </w:rPr>
        <w:t>do dnia 31.12.202</w:t>
      </w:r>
      <w:r>
        <w:rPr>
          <w:rFonts w:asciiTheme="majorHAnsi" w:hAnsiTheme="majorHAnsi" w:cstheme="majorHAnsi"/>
          <w:b/>
          <w:bCs/>
        </w:rPr>
        <w:t>6</w:t>
      </w:r>
      <w:r w:rsidRPr="006347CC">
        <w:rPr>
          <w:rFonts w:asciiTheme="majorHAnsi" w:hAnsiTheme="majorHAnsi" w:cstheme="majorHAnsi"/>
          <w:b/>
          <w:bCs/>
        </w:rPr>
        <w:t xml:space="preserve"> r.</w:t>
      </w:r>
    </w:p>
    <w:p w14:paraId="57945949" w14:textId="77777777" w:rsidR="008651E8" w:rsidRDefault="008651E8" w:rsidP="001F2693">
      <w:pPr>
        <w:pStyle w:val="Standard"/>
        <w:spacing w:line="276" w:lineRule="auto"/>
        <w:rPr>
          <w:rFonts w:asciiTheme="majorHAnsi" w:hAnsiTheme="majorHAnsi" w:cstheme="majorHAnsi"/>
          <w:b/>
        </w:rPr>
      </w:pPr>
    </w:p>
    <w:p w14:paraId="2CBB8925" w14:textId="77777777" w:rsidR="008651E8" w:rsidRDefault="008651E8" w:rsidP="001F2693">
      <w:pPr>
        <w:pStyle w:val="Standard"/>
        <w:spacing w:line="276" w:lineRule="auto"/>
        <w:rPr>
          <w:rFonts w:asciiTheme="majorHAnsi" w:hAnsiTheme="majorHAnsi" w:cstheme="majorHAnsi"/>
          <w:b/>
        </w:rPr>
      </w:pPr>
    </w:p>
    <w:p w14:paraId="7718FAD0" w14:textId="71322B7F" w:rsidR="001F2693" w:rsidRPr="006347CC" w:rsidRDefault="001F2693" w:rsidP="001F2693">
      <w:pPr>
        <w:pStyle w:val="Standard"/>
        <w:spacing w:line="276" w:lineRule="auto"/>
        <w:rPr>
          <w:rFonts w:asciiTheme="majorHAnsi" w:hAnsiTheme="majorHAnsi" w:cstheme="majorHAnsi"/>
        </w:rPr>
      </w:pPr>
      <w:r w:rsidRPr="006347CC">
        <w:rPr>
          <w:rFonts w:asciiTheme="majorHAnsi" w:hAnsiTheme="majorHAnsi" w:cstheme="majorHAnsi"/>
          <w:b/>
        </w:rPr>
        <w:t>§</w:t>
      </w:r>
      <w:r w:rsidRPr="006347CC">
        <w:rPr>
          <w:rFonts w:asciiTheme="majorHAnsi" w:hAnsiTheme="majorHAnsi" w:cstheme="majorHAnsi"/>
        </w:rPr>
        <w:t xml:space="preserve"> </w:t>
      </w:r>
      <w:r w:rsidRPr="006347CC">
        <w:rPr>
          <w:rFonts w:asciiTheme="majorHAnsi" w:hAnsiTheme="majorHAnsi" w:cstheme="majorHAnsi"/>
          <w:b/>
          <w:bCs/>
        </w:rPr>
        <w:t>6</w:t>
      </w:r>
    </w:p>
    <w:p w14:paraId="145AE20B" w14:textId="77777777" w:rsidR="001F2693" w:rsidRPr="006347CC" w:rsidRDefault="001F2693" w:rsidP="001F2693">
      <w:pPr>
        <w:pStyle w:val="Standard"/>
        <w:spacing w:line="276" w:lineRule="auto"/>
        <w:rPr>
          <w:rFonts w:asciiTheme="majorHAnsi" w:hAnsiTheme="majorHAnsi" w:cstheme="majorHAnsi"/>
          <w:b/>
          <w:bCs/>
        </w:rPr>
      </w:pPr>
      <w:r w:rsidRPr="006347CC">
        <w:rPr>
          <w:rFonts w:asciiTheme="majorHAnsi" w:hAnsiTheme="majorHAnsi" w:cstheme="majorHAnsi"/>
          <w:b/>
          <w:bCs/>
        </w:rPr>
        <w:t>Cena i warunki płatności</w:t>
      </w:r>
    </w:p>
    <w:p w14:paraId="7D9E89CC"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 xml:space="preserve">Strony ustaliły cenę przedmiotu umowy w </w:t>
      </w:r>
      <w:r w:rsidRPr="006347CC">
        <w:rPr>
          <w:rFonts w:asciiTheme="majorHAnsi" w:hAnsiTheme="majorHAnsi" w:cstheme="majorHAnsi"/>
          <w:b/>
          <w:bCs/>
        </w:rPr>
        <w:t>części 1 zamówienia</w:t>
      </w:r>
      <w:r w:rsidRPr="006347CC">
        <w:rPr>
          <w:rFonts w:asciiTheme="majorHAnsi" w:hAnsiTheme="majorHAnsi" w:cstheme="majorHAnsi"/>
        </w:rPr>
        <w:t xml:space="preserve"> w kwocie … złotych brutto (słownie: …).</w:t>
      </w:r>
    </w:p>
    <w:p w14:paraId="46195417"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 xml:space="preserve">Ceny jednostkowe na dostarczany towar określa </w:t>
      </w:r>
      <w:r w:rsidRPr="006347CC">
        <w:rPr>
          <w:rFonts w:asciiTheme="majorHAnsi" w:hAnsiTheme="majorHAnsi" w:cstheme="majorHAnsi"/>
          <w:b/>
          <w:bCs/>
        </w:rPr>
        <w:t>załącznik nr 1</w:t>
      </w:r>
      <w:r w:rsidRPr="006347CC">
        <w:rPr>
          <w:rFonts w:asciiTheme="majorHAnsi" w:hAnsiTheme="majorHAnsi" w:cstheme="majorHAnsi"/>
        </w:rPr>
        <w:t xml:space="preserve"> do umowy formularz cenowy Wykonawcy złożony w postępowaniu i na podstawie, którego został wyłoniony Wykonawca. </w:t>
      </w:r>
    </w:p>
    <w:p w14:paraId="54BBCF4B"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Cena zawiera wszystkie koszty związane z wykonaniem przedmiotu umowy oraz należne podatki od towarów i usług, cło (o ile występuje), ubezpieczenie, koszty transportu, paliwa,</w:t>
      </w:r>
      <w:r>
        <w:rPr>
          <w:rFonts w:asciiTheme="majorHAnsi" w:hAnsiTheme="majorHAnsi" w:cstheme="majorHAnsi"/>
        </w:rPr>
        <w:t xml:space="preserve"> skorzystania z prawa opcji,</w:t>
      </w:r>
      <w:r w:rsidRPr="006347CC">
        <w:rPr>
          <w:rFonts w:asciiTheme="majorHAnsi" w:hAnsiTheme="majorHAnsi" w:cstheme="majorHAnsi"/>
        </w:rPr>
        <w:t xml:space="preserve"> załadunku oraz rozładunku i dostarczenia do siedziby Zamawiającego. </w:t>
      </w:r>
    </w:p>
    <w:p w14:paraId="440C6163"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Ceny jednostkowe brutto zostały przyjęte zgodnie z ofertą Wykonawcy i nie będą zwiększane w okresie obowiązywania umowy z zastrzeżeniem §9  umowy.</w:t>
      </w:r>
    </w:p>
    <w:p w14:paraId="2A00F772"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Płatności będą dokonywane za faktycznie wykonane dostawy towaru.</w:t>
      </w:r>
    </w:p>
    <w:p w14:paraId="02219A26"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 xml:space="preserve">W przypadku </w:t>
      </w:r>
      <w:r w:rsidRPr="006347CC">
        <w:rPr>
          <w:rFonts w:asciiTheme="majorHAnsi" w:hAnsiTheme="majorHAnsi" w:cstheme="majorHAnsi"/>
          <w:color w:val="000000"/>
        </w:rPr>
        <w:t>osiągnięcia maksymalnej wartości  umownej brutto, określonej w ofercie przed upływem terminu określonego w  §5 Umowa  ulegnie zakończeniu;</w:t>
      </w:r>
    </w:p>
    <w:p w14:paraId="5E234D17"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Zamawiający będzie płacił należności za każdą zrealizowaną dostawę towaru, na podstawie prawidłowo wystawionych faktur VAT przez Wykonawcę, w terminie do 14 dni od daty ich otrzymania na wskazany przez Wykonawcę rachunek bankowy wskazany w fakturze.</w:t>
      </w:r>
    </w:p>
    <w:p w14:paraId="0B51486C"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Zamawiający ma prawo do korzystania z udzielonych przez Wykonawcę rabatów/upustów cenowych. Zastosowanie cen z udzielonym rabatem/upustem nie stanowi zmiany Umowy i odbywa się po uprzednim zawiadomieniu Zamawiającego. Potwierdzeniem udzielenia przez Wykonawcę Zamawiającemu rabatu/upustu cenowego, o którym mowa w niniejszym ustępie, jest faktura z wyszczególnieniem cen podanych w niniejszej Umowie oraz wysokości udzielonego rabatu/upustu.</w:t>
      </w:r>
    </w:p>
    <w:p w14:paraId="48541247"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Faktura VAT/rachunek musi zawierać następujące dane:</w:t>
      </w:r>
    </w:p>
    <w:p w14:paraId="5C4E0CBA" w14:textId="77777777" w:rsidR="001F2693" w:rsidRPr="006347CC" w:rsidRDefault="001F2693" w:rsidP="001F2693">
      <w:pPr>
        <w:pStyle w:val="Akapitzlist"/>
        <w:numPr>
          <w:ilvl w:val="0"/>
          <w:numId w:val="29"/>
        </w:numPr>
        <w:tabs>
          <w:tab w:val="left" w:pos="426"/>
          <w:tab w:val="left" w:pos="709"/>
        </w:tabs>
        <w:spacing w:line="276" w:lineRule="auto"/>
        <w:rPr>
          <w:rFonts w:asciiTheme="majorHAnsi" w:hAnsiTheme="majorHAnsi" w:cstheme="majorHAnsi"/>
          <w:sz w:val="24"/>
          <w:szCs w:val="24"/>
        </w:rPr>
      </w:pPr>
      <w:r>
        <w:rPr>
          <w:rFonts w:asciiTheme="majorHAnsi" w:hAnsiTheme="majorHAnsi" w:cstheme="majorHAnsi"/>
          <w:sz w:val="24"/>
          <w:szCs w:val="24"/>
        </w:rPr>
        <w:t>nabywcę</w:t>
      </w:r>
      <w:r w:rsidRPr="006347CC">
        <w:rPr>
          <w:rFonts w:asciiTheme="majorHAnsi" w:hAnsiTheme="majorHAnsi" w:cstheme="majorHAnsi"/>
          <w:sz w:val="24"/>
          <w:szCs w:val="24"/>
        </w:rPr>
        <w:t xml:space="preserve"> towaru,</w:t>
      </w:r>
    </w:p>
    <w:p w14:paraId="394B1ABB" w14:textId="77777777" w:rsidR="001F2693" w:rsidRPr="006347CC" w:rsidRDefault="001F2693" w:rsidP="001F2693">
      <w:pPr>
        <w:pStyle w:val="Akapitzlist"/>
        <w:numPr>
          <w:ilvl w:val="0"/>
          <w:numId w:val="29"/>
        </w:numPr>
        <w:tabs>
          <w:tab w:val="left" w:pos="426"/>
          <w:tab w:val="left" w:pos="709"/>
        </w:tabs>
        <w:spacing w:line="276" w:lineRule="auto"/>
        <w:rPr>
          <w:rFonts w:asciiTheme="majorHAnsi" w:hAnsiTheme="majorHAnsi" w:cstheme="majorHAnsi"/>
          <w:sz w:val="24"/>
          <w:szCs w:val="24"/>
        </w:rPr>
      </w:pPr>
      <w:r w:rsidRPr="006347CC">
        <w:rPr>
          <w:rFonts w:asciiTheme="majorHAnsi" w:hAnsiTheme="majorHAnsi" w:cstheme="majorHAnsi"/>
          <w:sz w:val="24"/>
          <w:szCs w:val="24"/>
        </w:rPr>
        <w:t>opis towaru w sposób zgodny z umową tj. Formularzem cenowym Wykonawcy,</w:t>
      </w:r>
    </w:p>
    <w:p w14:paraId="114D45A3" w14:textId="77777777" w:rsidR="001F2693" w:rsidRPr="006347CC" w:rsidRDefault="001F2693" w:rsidP="001F2693">
      <w:pPr>
        <w:pStyle w:val="Akapitzlist"/>
        <w:numPr>
          <w:ilvl w:val="0"/>
          <w:numId w:val="29"/>
        </w:numPr>
        <w:tabs>
          <w:tab w:val="left" w:pos="426"/>
          <w:tab w:val="left" w:pos="709"/>
        </w:tabs>
        <w:spacing w:line="276" w:lineRule="auto"/>
        <w:rPr>
          <w:rFonts w:asciiTheme="majorHAnsi" w:hAnsiTheme="majorHAnsi" w:cstheme="majorHAnsi"/>
          <w:sz w:val="24"/>
          <w:szCs w:val="24"/>
        </w:rPr>
      </w:pPr>
      <w:r w:rsidRPr="006347CC">
        <w:rPr>
          <w:rFonts w:asciiTheme="majorHAnsi" w:hAnsiTheme="majorHAnsi" w:cstheme="majorHAnsi"/>
          <w:sz w:val="24"/>
          <w:szCs w:val="24"/>
        </w:rPr>
        <w:t>jednostkę miary zgodnie z umową tj. Formularzem cenowym Wykonawcy,</w:t>
      </w:r>
    </w:p>
    <w:p w14:paraId="5C753F8D" w14:textId="77777777" w:rsidR="001F2693" w:rsidRPr="006347CC" w:rsidRDefault="001F2693" w:rsidP="001F2693">
      <w:pPr>
        <w:pStyle w:val="Akapitzlist"/>
        <w:numPr>
          <w:ilvl w:val="0"/>
          <w:numId w:val="29"/>
        </w:numPr>
        <w:tabs>
          <w:tab w:val="left" w:pos="426"/>
          <w:tab w:val="left" w:pos="709"/>
        </w:tabs>
        <w:spacing w:line="276" w:lineRule="auto"/>
        <w:rPr>
          <w:rFonts w:asciiTheme="majorHAnsi" w:hAnsiTheme="majorHAnsi" w:cstheme="majorHAnsi"/>
          <w:sz w:val="24"/>
          <w:szCs w:val="24"/>
        </w:rPr>
      </w:pPr>
      <w:r w:rsidRPr="006347CC">
        <w:rPr>
          <w:rFonts w:asciiTheme="majorHAnsi" w:hAnsiTheme="majorHAnsi" w:cstheme="majorHAnsi"/>
          <w:sz w:val="24"/>
          <w:szCs w:val="24"/>
        </w:rPr>
        <w:t>ilość odebranego towaru,</w:t>
      </w:r>
    </w:p>
    <w:p w14:paraId="1913ED0D" w14:textId="77777777" w:rsidR="001F2693" w:rsidRPr="006347CC" w:rsidRDefault="001F2693" w:rsidP="001F2693">
      <w:pPr>
        <w:pStyle w:val="Akapitzlist"/>
        <w:numPr>
          <w:ilvl w:val="0"/>
          <w:numId w:val="29"/>
        </w:numPr>
        <w:tabs>
          <w:tab w:val="left" w:pos="426"/>
          <w:tab w:val="left" w:pos="709"/>
        </w:tabs>
        <w:spacing w:line="276" w:lineRule="auto"/>
        <w:rPr>
          <w:rFonts w:asciiTheme="majorHAnsi" w:hAnsiTheme="majorHAnsi" w:cstheme="majorHAnsi"/>
          <w:sz w:val="24"/>
          <w:szCs w:val="24"/>
        </w:rPr>
      </w:pPr>
      <w:r w:rsidRPr="006347CC">
        <w:rPr>
          <w:rFonts w:asciiTheme="majorHAnsi" w:hAnsiTheme="majorHAnsi" w:cstheme="majorHAnsi"/>
          <w:sz w:val="24"/>
          <w:szCs w:val="24"/>
        </w:rPr>
        <w:t>cenę jednostkową brutto zgodnie z umową tj. Formularzem cenowym Wykonawcy,</w:t>
      </w:r>
    </w:p>
    <w:p w14:paraId="2C79C39F" w14:textId="77777777" w:rsidR="001F2693" w:rsidRPr="006347CC" w:rsidRDefault="001F2693" w:rsidP="001F2693">
      <w:pPr>
        <w:pStyle w:val="Akapitzlist"/>
        <w:numPr>
          <w:ilvl w:val="0"/>
          <w:numId w:val="29"/>
        </w:numPr>
        <w:tabs>
          <w:tab w:val="left" w:pos="426"/>
          <w:tab w:val="left" w:pos="709"/>
        </w:tabs>
        <w:spacing w:line="276" w:lineRule="auto"/>
        <w:rPr>
          <w:rFonts w:asciiTheme="majorHAnsi" w:hAnsiTheme="majorHAnsi" w:cstheme="majorHAnsi"/>
          <w:sz w:val="24"/>
          <w:szCs w:val="24"/>
        </w:rPr>
      </w:pPr>
      <w:r w:rsidRPr="006347CC">
        <w:rPr>
          <w:rFonts w:asciiTheme="majorHAnsi" w:hAnsiTheme="majorHAnsi" w:cstheme="majorHAnsi"/>
          <w:sz w:val="24"/>
          <w:szCs w:val="24"/>
        </w:rPr>
        <w:t>wartość brutto odebranego towaru.</w:t>
      </w:r>
    </w:p>
    <w:p w14:paraId="56527191" w14:textId="77777777" w:rsidR="001F2693" w:rsidRPr="006347CC" w:rsidRDefault="001F2693" w:rsidP="001F2693">
      <w:pPr>
        <w:pStyle w:val="Akapitzlist"/>
        <w:numPr>
          <w:ilvl w:val="0"/>
          <w:numId w:val="4"/>
        </w:numPr>
        <w:shd w:val="clear" w:color="auto" w:fill="FFFFFF"/>
        <w:spacing w:line="276" w:lineRule="auto"/>
        <w:ind w:left="426" w:hanging="426"/>
        <w:rPr>
          <w:rFonts w:asciiTheme="majorHAnsi" w:hAnsiTheme="majorHAnsi" w:cstheme="majorHAnsi"/>
          <w:sz w:val="24"/>
          <w:szCs w:val="24"/>
        </w:rPr>
      </w:pPr>
      <w:r w:rsidRPr="006347CC">
        <w:rPr>
          <w:rFonts w:asciiTheme="majorHAnsi" w:hAnsiTheme="majorHAnsi" w:cstheme="majorHAnsi"/>
          <w:sz w:val="24"/>
          <w:szCs w:val="24"/>
        </w:rPr>
        <w:t>Wykonawca ma możliwość przesłania drogą elektroniczną ustrukturyzowanej faktury elektronicznej w rozumieniu ustawy z dnia 9 listopada 2018 r. o elektronicznym fakturowaniu w zamówieniach publicznych, koncesjach na roboty budowlane lub usługi oraz partnerstwie publiczno-prywatnym, zwanej dalej ustawą o elektronicznym fakturowaniu</w:t>
      </w:r>
      <w:r>
        <w:rPr>
          <w:rFonts w:asciiTheme="majorHAnsi" w:hAnsiTheme="majorHAnsi" w:cstheme="majorHAnsi"/>
          <w:sz w:val="24"/>
          <w:szCs w:val="24"/>
        </w:rPr>
        <w:t>.</w:t>
      </w:r>
    </w:p>
    <w:p w14:paraId="33DBBA78"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Za datę spełnienia świadczenia Strony przyjmują datę obciążenia rachunku bankowego Zamawiającego.</w:t>
      </w:r>
    </w:p>
    <w:p w14:paraId="0F8D4B90"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Zamawiający zapłaci Wykonawcy odsetki ustawowe z tytułu opóźnienia w zapłacie należności objętych otrzymanymi fakturami.</w:t>
      </w:r>
    </w:p>
    <w:p w14:paraId="3A988F1B" w14:textId="77777777" w:rsidR="001F2693" w:rsidRPr="006347CC" w:rsidRDefault="001F2693" w:rsidP="001F2693">
      <w:pPr>
        <w:pStyle w:val="Standard"/>
        <w:numPr>
          <w:ilvl w:val="0"/>
          <w:numId w:val="4"/>
        </w:numPr>
        <w:spacing w:line="276" w:lineRule="auto"/>
        <w:ind w:left="426" w:hanging="426"/>
        <w:rPr>
          <w:rFonts w:asciiTheme="majorHAnsi" w:hAnsiTheme="majorHAnsi" w:cstheme="majorHAnsi"/>
        </w:rPr>
      </w:pPr>
      <w:r w:rsidRPr="006347CC">
        <w:rPr>
          <w:rFonts w:asciiTheme="majorHAnsi" w:hAnsiTheme="majorHAnsi" w:cstheme="majorHAnsi"/>
        </w:rPr>
        <w:t xml:space="preserve">Załącznikiem do faktury będzie oświadczenie podwykonawcy bądź podwykonawców </w:t>
      </w:r>
      <w:r w:rsidRPr="006347CC">
        <w:rPr>
          <w:rFonts w:asciiTheme="majorHAnsi" w:hAnsiTheme="majorHAnsi" w:cstheme="majorHAnsi"/>
        </w:rPr>
        <w:lastRenderedPageBreak/>
        <w:t>potwierdzające, że Wykonawca zgodnie z zawartą z nimi umową uregulował należności z tytułu wykonanych i odebranych dostaw.</w:t>
      </w:r>
    </w:p>
    <w:p w14:paraId="09B6D6B4" w14:textId="77777777" w:rsidR="001F2693" w:rsidRPr="006347CC" w:rsidRDefault="001F2693" w:rsidP="001F2693">
      <w:pPr>
        <w:pStyle w:val="Standard"/>
        <w:spacing w:line="276" w:lineRule="auto"/>
        <w:rPr>
          <w:rFonts w:asciiTheme="majorHAnsi" w:hAnsiTheme="majorHAnsi" w:cstheme="majorHAnsi"/>
          <w:b/>
        </w:rPr>
      </w:pPr>
    </w:p>
    <w:p w14:paraId="46576D57" w14:textId="77777777" w:rsidR="001F2693" w:rsidRPr="006347CC" w:rsidRDefault="001F2693" w:rsidP="001F2693">
      <w:pPr>
        <w:pStyle w:val="Standard"/>
        <w:spacing w:line="276" w:lineRule="auto"/>
        <w:rPr>
          <w:rFonts w:asciiTheme="majorHAnsi" w:hAnsiTheme="majorHAnsi" w:cstheme="majorHAnsi"/>
          <w:b/>
        </w:rPr>
      </w:pPr>
      <w:r w:rsidRPr="006347CC">
        <w:rPr>
          <w:rFonts w:asciiTheme="majorHAnsi" w:hAnsiTheme="majorHAnsi" w:cstheme="majorHAnsi"/>
          <w:b/>
        </w:rPr>
        <w:t>§ 7</w:t>
      </w:r>
    </w:p>
    <w:p w14:paraId="230A740E" w14:textId="77777777" w:rsidR="001F2693" w:rsidRPr="006347CC" w:rsidRDefault="001F2693" w:rsidP="001F2693">
      <w:pPr>
        <w:pStyle w:val="Standard"/>
        <w:spacing w:line="276" w:lineRule="auto"/>
        <w:rPr>
          <w:rFonts w:asciiTheme="majorHAnsi" w:hAnsiTheme="majorHAnsi" w:cstheme="majorHAnsi"/>
          <w:b/>
          <w:bCs/>
        </w:rPr>
      </w:pPr>
      <w:r w:rsidRPr="006347CC">
        <w:rPr>
          <w:rFonts w:asciiTheme="majorHAnsi" w:hAnsiTheme="majorHAnsi" w:cstheme="majorHAnsi"/>
          <w:b/>
          <w:bCs/>
        </w:rPr>
        <w:t xml:space="preserve">Podwykonawstwo </w:t>
      </w:r>
    </w:p>
    <w:p w14:paraId="63130192"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rPr>
        <w:t xml:space="preserve">Wykonawca zobowiązuje się wykonać przedmiot umowy osobiście. </w:t>
      </w:r>
    </w:p>
    <w:p w14:paraId="6B3018A0"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rPr>
        <w:t xml:space="preserve">Wykonawca może powierzyć wykonanie części przedmiotu niniejszej umowy podwykonawcy. </w:t>
      </w:r>
    </w:p>
    <w:p w14:paraId="2F2DA31E"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rPr>
        <w:t xml:space="preserve">Powierzenie wykonania pracy osobie trzeciej może nastąpić jedynie za uprzednią zgodą Zamawiającego. Zamawiający zaakceptuje Podwykonawcę tylko wtedy, gdy kwalifikacje i doświadczenie Podwykonawcy będzie odpowiednie do zakresu prac przewidzianych do podzlecenia. </w:t>
      </w:r>
    </w:p>
    <w:p w14:paraId="04D78C72"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rPr>
        <w:t xml:space="preserve">Powierzenie wykonania części zamówienia podwykonawcom nie zwalnia Wykonawcy z odpowiedzialności za należyte wykonanie tego zamówienia. </w:t>
      </w:r>
    </w:p>
    <w:p w14:paraId="5C339D05"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rPr>
        <w:t xml:space="preserve">Umowa o podwykonawstwo nie może zawierać postanowień kształtujących prawa i obowiązki podwykonawcy, w zakresie kar umownych oraz postanowień dotyczących warunków wypłaty wynagrodzenia, w sposób dla podwykonawcy mniej korzystny niż prawa i obowiązki Wykonawcy, ukształtowane w niniejszej umowie. </w:t>
      </w:r>
    </w:p>
    <w:p w14:paraId="431BBE14"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bCs/>
        </w:rPr>
        <w:t>Wykonawca</w:t>
      </w:r>
      <w:r w:rsidRPr="006347CC">
        <w:rPr>
          <w:rFonts w:asciiTheme="majorHAnsi" w:hAnsiTheme="majorHAnsi" w:cstheme="majorHAnsi"/>
          <w:b/>
        </w:rPr>
        <w:t xml:space="preserve"> </w:t>
      </w:r>
      <w:r w:rsidRPr="006347CC">
        <w:rPr>
          <w:rFonts w:asciiTheme="majorHAnsi" w:hAnsiTheme="majorHAnsi" w:cstheme="majorHAnsi"/>
        </w:rPr>
        <w:t xml:space="preserve">zobowiązany jest dostarczyć Zamawiającemu kopię za zgodność z oryginałem zawartej umowy z podwykonawcą. </w:t>
      </w:r>
    </w:p>
    <w:p w14:paraId="1A57E95F"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bCs/>
        </w:rPr>
        <w:t>Wykonawca</w:t>
      </w:r>
      <w:r w:rsidRPr="006347CC">
        <w:rPr>
          <w:rFonts w:asciiTheme="majorHAnsi" w:hAnsiTheme="majorHAnsi" w:cstheme="majorHAnsi"/>
          <w:b/>
        </w:rPr>
        <w:t xml:space="preserve"> </w:t>
      </w:r>
      <w:r w:rsidRPr="006347CC">
        <w:rPr>
          <w:rFonts w:asciiTheme="majorHAnsi" w:hAnsiTheme="majorHAnsi" w:cstheme="majorHAnsi"/>
          <w:bCs/>
        </w:rPr>
        <w:t>o</w:t>
      </w:r>
      <w:r w:rsidRPr="006347CC">
        <w:rPr>
          <w:rFonts w:asciiTheme="majorHAnsi" w:hAnsiTheme="majorHAnsi" w:cstheme="majorHAnsi"/>
        </w:rPr>
        <w:t xml:space="preserve">dpowiada za działania Podwykonawców jak za własne. Wykonawca zapewnia, że Podwykonawcy będą przestrzegać wszelkich postanowień Umowy. </w:t>
      </w:r>
    </w:p>
    <w:p w14:paraId="39A0AEC3" w14:textId="77777777" w:rsidR="001F2693" w:rsidRPr="006347CC" w:rsidRDefault="001F2693" w:rsidP="001F2693">
      <w:pPr>
        <w:pStyle w:val="Standard"/>
        <w:numPr>
          <w:ilvl w:val="0"/>
          <w:numId w:val="11"/>
        </w:numPr>
        <w:spacing w:line="276" w:lineRule="auto"/>
        <w:ind w:left="426" w:hanging="426"/>
        <w:rPr>
          <w:rFonts w:asciiTheme="majorHAnsi" w:hAnsiTheme="majorHAnsi" w:cstheme="majorHAnsi"/>
          <w:b/>
        </w:rPr>
      </w:pPr>
      <w:r w:rsidRPr="006347CC">
        <w:rPr>
          <w:rFonts w:asciiTheme="majorHAnsi" w:hAnsiTheme="majorHAnsi" w:cstheme="majorHAnsi"/>
        </w:rPr>
        <w:t>Zamawiający nie odpowiada za jakiekolwiek zobowiązania Wykonawcy wobec Podwykonawców, jak również za zobowiązania Podwykonawców wobec osób trzecich.</w:t>
      </w:r>
    </w:p>
    <w:p w14:paraId="645D5318" w14:textId="77777777" w:rsidR="001F2693" w:rsidRPr="006347CC" w:rsidRDefault="001F2693" w:rsidP="001F2693">
      <w:pPr>
        <w:pStyle w:val="Standard"/>
        <w:spacing w:line="276" w:lineRule="auto"/>
        <w:rPr>
          <w:rFonts w:asciiTheme="majorHAnsi" w:hAnsiTheme="majorHAnsi" w:cstheme="majorHAnsi"/>
          <w:b/>
        </w:rPr>
      </w:pPr>
    </w:p>
    <w:p w14:paraId="6B499AE7" w14:textId="77777777" w:rsidR="001F2693" w:rsidRPr="006347CC" w:rsidRDefault="001F2693" w:rsidP="001F2693">
      <w:pPr>
        <w:pStyle w:val="Standard"/>
        <w:spacing w:line="276" w:lineRule="auto"/>
        <w:rPr>
          <w:rFonts w:asciiTheme="majorHAnsi" w:hAnsiTheme="majorHAnsi" w:cstheme="majorHAnsi"/>
          <w:b/>
        </w:rPr>
      </w:pPr>
      <w:r w:rsidRPr="006347CC">
        <w:rPr>
          <w:rFonts w:asciiTheme="majorHAnsi" w:hAnsiTheme="majorHAnsi" w:cstheme="majorHAnsi"/>
          <w:b/>
        </w:rPr>
        <w:t>§ 8</w:t>
      </w:r>
    </w:p>
    <w:p w14:paraId="01C8924C" w14:textId="77777777" w:rsidR="001F2693" w:rsidRPr="006347CC" w:rsidRDefault="001F2693" w:rsidP="001F2693">
      <w:pPr>
        <w:pStyle w:val="Standard"/>
        <w:spacing w:line="276" w:lineRule="auto"/>
        <w:rPr>
          <w:rFonts w:asciiTheme="majorHAnsi" w:hAnsiTheme="majorHAnsi" w:cstheme="majorHAnsi"/>
          <w:b/>
        </w:rPr>
      </w:pPr>
      <w:r w:rsidRPr="006347CC">
        <w:rPr>
          <w:rFonts w:asciiTheme="majorHAnsi" w:hAnsiTheme="majorHAnsi" w:cstheme="majorHAnsi"/>
          <w:b/>
        </w:rPr>
        <w:t>Odstąpienie od umowy</w:t>
      </w:r>
    </w:p>
    <w:p w14:paraId="06A12330" w14:textId="77777777" w:rsidR="001F2693" w:rsidRPr="006347CC" w:rsidRDefault="001F2693" w:rsidP="001F2693">
      <w:pPr>
        <w:pStyle w:val="Standard"/>
        <w:numPr>
          <w:ilvl w:val="0"/>
          <w:numId w:val="6"/>
        </w:numPr>
        <w:spacing w:line="276" w:lineRule="auto"/>
        <w:ind w:left="426" w:hanging="426"/>
        <w:rPr>
          <w:rFonts w:asciiTheme="majorHAnsi" w:eastAsia="Verdana" w:hAnsiTheme="majorHAnsi" w:cstheme="majorHAnsi"/>
        </w:rPr>
      </w:pPr>
      <w:r w:rsidRPr="006347CC">
        <w:rPr>
          <w:rFonts w:asciiTheme="majorHAnsi" w:eastAsia="Verdana" w:hAnsiTheme="majorHAnsi" w:cstheme="majorHAnsi"/>
        </w:rPr>
        <w:t>Strony postanawiają, że oprócz okoliczności wymienionych w tytule XV Kodeksu cywilnego oraz art. 456 Prawa zamówień publicznych, przysługuje im prawo odstąpienia od umowy w następujących przypadkach:</w:t>
      </w:r>
    </w:p>
    <w:p w14:paraId="6ECF970B" w14:textId="77777777" w:rsidR="001F2693" w:rsidRPr="00D45BE2" w:rsidRDefault="001F2693" w:rsidP="001F2693">
      <w:pPr>
        <w:pStyle w:val="Standard"/>
        <w:numPr>
          <w:ilvl w:val="0"/>
          <w:numId w:val="7"/>
        </w:numPr>
        <w:spacing w:line="276" w:lineRule="auto"/>
        <w:rPr>
          <w:rFonts w:asciiTheme="majorHAnsi" w:eastAsia="Verdana" w:hAnsiTheme="majorHAnsi" w:cstheme="majorHAnsi"/>
        </w:rPr>
      </w:pPr>
      <w:r w:rsidRPr="00D45BE2">
        <w:rPr>
          <w:rFonts w:asciiTheme="majorHAnsi" w:eastAsia="Verdana" w:hAnsiTheme="majorHAnsi" w:cstheme="majorHAnsi"/>
        </w:rPr>
        <w:t>Zamawiający może odstąpić od umowy, jeżeli:</w:t>
      </w:r>
    </w:p>
    <w:p w14:paraId="2CE27115" w14:textId="77777777" w:rsidR="001F2693" w:rsidRPr="00D45BE2" w:rsidRDefault="001F2693" w:rsidP="001F2693">
      <w:pPr>
        <w:pStyle w:val="Standard"/>
        <w:numPr>
          <w:ilvl w:val="0"/>
          <w:numId w:val="8"/>
        </w:numPr>
        <w:spacing w:line="276" w:lineRule="auto"/>
        <w:rPr>
          <w:rFonts w:asciiTheme="majorHAnsi" w:eastAsia="Verdana" w:hAnsiTheme="majorHAnsi" w:cstheme="majorHAnsi"/>
        </w:rPr>
      </w:pPr>
      <w:r w:rsidRPr="00D45BE2">
        <w:rPr>
          <w:rFonts w:asciiTheme="majorHAnsi" w:eastAsia="Verdana" w:hAnsiTheme="majorHAnsi" w:cstheme="majorHAnsi"/>
        </w:rPr>
        <w:t>zostanie ogłoszona upadłość Wykonawcy lub rozwiązanie firmy,</w:t>
      </w:r>
    </w:p>
    <w:p w14:paraId="0618F325" w14:textId="77777777" w:rsidR="001F2693" w:rsidRPr="00D45BE2" w:rsidRDefault="001F2693" w:rsidP="001F2693">
      <w:pPr>
        <w:pStyle w:val="Standard"/>
        <w:numPr>
          <w:ilvl w:val="0"/>
          <w:numId w:val="8"/>
        </w:numPr>
        <w:spacing w:line="276" w:lineRule="auto"/>
        <w:rPr>
          <w:rFonts w:asciiTheme="majorHAnsi" w:eastAsia="Verdana" w:hAnsiTheme="majorHAnsi" w:cstheme="majorHAnsi"/>
        </w:rPr>
      </w:pPr>
      <w:r w:rsidRPr="00D45BE2">
        <w:rPr>
          <w:rFonts w:asciiTheme="majorHAnsi" w:eastAsia="Verdana" w:hAnsiTheme="majorHAnsi" w:cstheme="majorHAnsi"/>
        </w:rPr>
        <w:t>Wykonawca bez uzasadnionych przyczyn nie rozpoczął wykonywania umowy lub nie zrealizował dwóch zamówionych dostaw,</w:t>
      </w:r>
    </w:p>
    <w:p w14:paraId="063494FB" w14:textId="77777777" w:rsidR="001F2693" w:rsidRPr="00D45BE2" w:rsidRDefault="001F2693" w:rsidP="001F2693">
      <w:pPr>
        <w:pStyle w:val="Standard"/>
        <w:numPr>
          <w:ilvl w:val="0"/>
          <w:numId w:val="8"/>
        </w:numPr>
        <w:spacing w:line="276" w:lineRule="auto"/>
        <w:rPr>
          <w:rFonts w:asciiTheme="majorHAnsi" w:eastAsia="Verdana" w:hAnsiTheme="majorHAnsi" w:cstheme="majorHAnsi"/>
          <w:b/>
          <w:bCs/>
        </w:rPr>
      </w:pPr>
      <w:r w:rsidRPr="00D45BE2">
        <w:rPr>
          <w:rFonts w:asciiTheme="majorHAnsi" w:eastAsia="Verdana" w:hAnsiTheme="majorHAnsi" w:cstheme="majorHAnsi"/>
          <w:b/>
          <w:bCs/>
        </w:rPr>
        <w:t>Wykonawca nieterminowo realizuje dostawy towaru lub dostarcza towar złej jakości, co zostanie odnotowanie 3 razy w protokole odbioru tj. załączniku nr 2 do umowy,</w:t>
      </w:r>
    </w:p>
    <w:p w14:paraId="2A44200D" w14:textId="77777777" w:rsidR="001F2693" w:rsidRPr="00D45BE2" w:rsidRDefault="001F2693" w:rsidP="001F2693">
      <w:pPr>
        <w:pStyle w:val="Standard"/>
        <w:numPr>
          <w:ilvl w:val="0"/>
          <w:numId w:val="8"/>
        </w:numPr>
        <w:spacing w:line="276" w:lineRule="auto"/>
        <w:rPr>
          <w:rFonts w:asciiTheme="majorHAnsi" w:eastAsia="Verdana" w:hAnsiTheme="majorHAnsi" w:cstheme="majorHAnsi"/>
        </w:rPr>
      </w:pPr>
      <w:r w:rsidRPr="00D45BE2">
        <w:rPr>
          <w:rFonts w:asciiTheme="majorHAnsi" w:eastAsia="Verdana" w:hAnsiTheme="majorHAnsi" w:cstheme="majorHAnsi"/>
        </w:rPr>
        <w:t xml:space="preserve">Wykonawca w chwili zawarcia umowy podlegał wykluczeniu z postępowania na podstawie art. 108 ust. 1 </w:t>
      </w:r>
      <w:r>
        <w:rPr>
          <w:rFonts w:asciiTheme="majorHAnsi" w:eastAsia="Verdana" w:hAnsiTheme="majorHAnsi" w:cstheme="majorHAnsi"/>
        </w:rPr>
        <w:t xml:space="preserve"> lub art. 109 ust. 1 </w:t>
      </w:r>
      <w:r w:rsidRPr="00D45BE2">
        <w:rPr>
          <w:rFonts w:asciiTheme="majorHAnsi" w:eastAsia="Verdana" w:hAnsiTheme="majorHAnsi" w:cstheme="majorHAnsi"/>
        </w:rPr>
        <w:t>ustawy Pzp.</w:t>
      </w:r>
    </w:p>
    <w:p w14:paraId="128E5569" w14:textId="77777777" w:rsidR="001F2693" w:rsidRPr="006347CC" w:rsidRDefault="001F2693" w:rsidP="001F2693">
      <w:pPr>
        <w:pStyle w:val="Standard"/>
        <w:numPr>
          <w:ilvl w:val="0"/>
          <w:numId w:val="7"/>
        </w:numPr>
        <w:spacing w:line="276" w:lineRule="auto"/>
        <w:rPr>
          <w:rFonts w:asciiTheme="majorHAnsi" w:eastAsia="Verdana" w:hAnsiTheme="majorHAnsi" w:cstheme="majorHAnsi"/>
          <w:color w:val="FF0000"/>
        </w:rPr>
      </w:pPr>
      <w:r w:rsidRPr="006347CC">
        <w:rPr>
          <w:rFonts w:asciiTheme="majorHAnsi" w:eastAsia="Times New Roman" w:hAnsiTheme="majorHAnsi" w:cstheme="majorHAnsi"/>
        </w:rPr>
        <w:t>W razie istotnej zmiany okoliczności powodującej, że wykonanie umowy nie leży w interesie publicznym, czego nie można było przewidzieć w chwili zawarcia umowy, Zamawiający zastrzega sobie prawo do odstąpienia od niniejszej umowy a Wykonawcy nie przysługuje kara umowna.</w:t>
      </w:r>
    </w:p>
    <w:p w14:paraId="796F69F1" w14:textId="77777777" w:rsidR="001F2693" w:rsidRPr="006347CC" w:rsidRDefault="001F2693" w:rsidP="001F2693">
      <w:pPr>
        <w:pStyle w:val="Standard"/>
        <w:numPr>
          <w:ilvl w:val="0"/>
          <w:numId w:val="7"/>
        </w:numPr>
        <w:spacing w:line="276" w:lineRule="auto"/>
        <w:rPr>
          <w:rFonts w:asciiTheme="majorHAnsi" w:eastAsia="Verdana" w:hAnsiTheme="majorHAnsi" w:cstheme="majorHAnsi"/>
          <w:color w:val="FF0000"/>
        </w:rPr>
      </w:pPr>
      <w:r w:rsidRPr="006347CC">
        <w:rPr>
          <w:rFonts w:asciiTheme="majorHAnsi" w:eastAsia="Verdana" w:hAnsiTheme="majorHAnsi" w:cstheme="majorHAnsi"/>
        </w:rPr>
        <w:t xml:space="preserve">Wykonawca może odstąpić od umowy, jeżeli Zamawiający nie dokonuje zapłaty za </w:t>
      </w:r>
      <w:r w:rsidRPr="006347CC">
        <w:rPr>
          <w:rFonts w:asciiTheme="majorHAnsi" w:eastAsia="Verdana" w:hAnsiTheme="majorHAnsi" w:cstheme="majorHAnsi"/>
        </w:rPr>
        <w:lastRenderedPageBreak/>
        <w:t>faktury dostarczone przez Wykonawcę  w okresie dłuższym niż 90 dni licząc od terminu zapłaty ustalonego w § 6 ust. 7.</w:t>
      </w:r>
    </w:p>
    <w:p w14:paraId="424049B9" w14:textId="77777777" w:rsidR="001F2693" w:rsidRPr="006347CC" w:rsidRDefault="001F2693" w:rsidP="001F2693">
      <w:pPr>
        <w:numPr>
          <w:ilvl w:val="0"/>
          <w:numId w:val="7"/>
        </w:numPr>
        <w:tabs>
          <w:tab w:val="left" w:pos="204"/>
        </w:tabs>
        <w:spacing w:line="276" w:lineRule="auto"/>
        <w:ind w:right="5"/>
        <w:rPr>
          <w:rFonts w:asciiTheme="majorHAnsi" w:hAnsiTheme="majorHAnsi" w:cstheme="majorHAnsi"/>
          <w:sz w:val="24"/>
          <w:szCs w:val="24"/>
        </w:rPr>
      </w:pPr>
      <w:r w:rsidRPr="006347CC">
        <w:rPr>
          <w:rFonts w:asciiTheme="majorHAnsi" w:eastAsia="Times New Roman" w:hAnsiTheme="majorHAnsi" w:cstheme="majorHAnsi"/>
          <w:sz w:val="24"/>
          <w:szCs w:val="24"/>
        </w:rPr>
        <w:t>Każdej ze stron przysługuje prawo rozwiązania umowy z zachowaniem dwumiesięcznego okresu wypowiedzenia, liczonego na koniec miesiąca.</w:t>
      </w:r>
    </w:p>
    <w:p w14:paraId="37590BC2" w14:textId="77777777" w:rsidR="001F2693" w:rsidRPr="006347CC" w:rsidRDefault="001F2693" w:rsidP="001F2693">
      <w:pPr>
        <w:pStyle w:val="Standard"/>
        <w:numPr>
          <w:ilvl w:val="0"/>
          <w:numId w:val="6"/>
        </w:numPr>
        <w:spacing w:line="276" w:lineRule="auto"/>
        <w:ind w:left="426" w:hanging="426"/>
        <w:rPr>
          <w:rFonts w:asciiTheme="majorHAnsi" w:eastAsia="Verdana" w:hAnsiTheme="majorHAnsi" w:cstheme="majorHAnsi"/>
          <w:color w:val="FF0000"/>
        </w:rPr>
      </w:pPr>
      <w:r w:rsidRPr="006347CC">
        <w:rPr>
          <w:rFonts w:asciiTheme="majorHAnsi" w:eastAsia="Verdana" w:hAnsiTheme="majorHAnsi" w:cstheme="majorHAnsi"/>
        </w:rPr>
        <w:t>Odstąpienie od umowy powinno nastąpić w formie pisemnej z podaniem uzasadnienia.</w:t>
      </w:r>
    </w:p>
    <w:p w14:paraId="6E24EB3D" w14:textId="77777777" w:rsidR="001F2693" w:rsidRPr="006347CC" w:rsidRDefault="001F2693" w:rsidP="001F2693">
      <w:pPr>
        <w:pStyle w:val="Standard"/>
        <w:numPr>
          <w:ilvl w:val="0"/>
          <w:numId w:val="6"/>
        </w:numPr>
        <w:spacing w:line="276" w:lineRule="auto"/>
        <w:ind w:left="426" w:hanging="426"/>
        <w:rPr>
          <w:rFonts w:asciiTheme="majorHAnsi" w:eastAsia="Verdana" w:hAnsiTheme="majorHAnsi" w:cstheme="majorHAnsi"/>
          <w:color w:val="FF0000"/>
        </w:rPr>
      </w:pPr>
      <w:r w:rsidRPr="006347CC">
        <w:rPr>
          <w:rFonts w:asciiTheme="majorHAnsi" w:eastAsia="Verdana" w:hAnsiTheme="majorHAnsi" w:cstheme="majorHAnsi"/>
        </w:rPr>
        <w:t>W przypadku odstąpienia od umowy przez Zamawiającego na podstawie art. 456 Prawa zamówień publicznych Wykonawca może żądać wyłącznie wynagrodzenia należnego z tytułu wykonania części umowy.</w:t>
      </w:r>
    </w:p>
    <w:p w14:paraId="1961743B" w14:textId="77777777" w:rsidR="001F2693" w:rsidRPr="006347CC" w:rsidRDefault="001F2693" w:rsidP="001F2693">
      <w:pPr>
        <w:pStyle w:val="Standard"/>
        <w:tabs>
          <w:tab w:val="left" w:pos="1080"/>
        </w:tabs>
        <w:spacing w:line="276" w:lineRule="auto"/>
        <w:ind w:left="360" w:hanging="360"/>
        <w:rPr>
          <w:rFonts w:asciiTheme="majorHAnsi" w:hAnsiTheme="majorHAnsi" w:cstheme="majorHAnsi"/>
          <w:b/>
        </w:rPr>
      </w:pPr>
    </w:p>
    <w:p w14:paraId="4AB4B2A8" w14:textId="77777777" w:rsidR="001F2693" w:rsidRPr="006347CC" w:rsidRDefault="001F2693" w:rsidP="001F2693">
      <w:pPr>
        <w:pStyle w:val="Standard"/>
        <w:tabs>
          <w:tab w:val="left" w:pos="1080"/>
        </w:tabs>
        <w:spacing w:line="276" w:lineRule="auto"/>
        <w:ind w:left="360" w:hanging="360"/>
        <w:rPr>
          <w:rFonts w:asciiTheme="majorHAnsi" w:hAnsiTheme="majorHAnsi" w:cstheme="majorHAnsi"/>
          <w:b/>
        </w:rPr>
      </w:pPr>
      <w:r w:rsidRPr="006347CC">
        <w:rPr>
          <w:rFonts w:asciiTheme="majorHAnsi" w:hAnsiTheme="majorHAnsi" w:cstheme="majorHAnsi"/>
          <w:b/>
        </w:rPr>
        <w:t>§ 9</w:t>
      </w:r>
    </w:p>
    <w:p w14:paraId="1136ABDA" w14:textId="77777777" w:rsidR="001F2693" w:rsidRPr="006347CC" w:rsidRDefault="001F2693" w:rsidP="001F2693">
      <w:pPr>
        <w:pStyle w:val="Standard"/>
        <w:spacing w:line="276" w:lineRule="auto"/>
        <w:rPr>
          <w:rFonts w:asciiTheme="majorHAnsi" w:hAnsiTheme="majorHAnsi" w:cstheme="majorHAnsi"/>
          <w:b/>
          <w:bCs/>
        </w:rPr>
      </w:pPr>
      <w:r w:rsidRPr="006347CC">
        <w:rPr>
          <w:rFonts w:asciiTheme="majorHAnsi" w:hAnsiTheme="majorHAnsi" w:cstheme="majorHAnsi"/>
          <w:b/>
          <w:bCs/>
        </w:rPr>
        <w:t>Zmiany umowy</w:t>
      </w:r>
    </w:p>
    <w:p w14:paraId="796B9558" w14:textId="77777777" w:rsidR="001F2693" w:rsidRPr="00B035FB" w:rsidRDefault="001F2693" w:rsidP="001F2693">
      <w:pPr>
        <w:pStyle w:val="Standard"/>
        <w:numPr>
          <w:ilvl w:val="0"/>
          <w:numId w:val="9"/>
        </w:numPr>
        <w:spacing w:line="276" w:lineRule="auto"/>
        <w:ind w:left="284" w:hanging="284"/>
        <w:rPr>
          <w:rFonts w:asciiTheme="majorHAnsi" w:hAnsiTheme="majorHAnsi" w:cstheme="majorHAnsi"/>
        </w:rPr>
      </w:pPr>
      <w:bookmarkStart w:id="4" w:name="_Hlk178518750"/>
      <w:r w:rsidRPr="00B035FB">
        <w:rPr>
          <w:rFonts w:asciiTheme="majorHAnsi" w:hAnsiTheme="majorHAnsi" w:cstheme="majorHAnsi"/>
        </w:rPr>
        <w:t>Zamawiający zgodnie z art. 455 Prawa zamówień publicznych przewiduje możliwość wprowadzenia zmian do treści zawartej umowy w stosunku do treści oferty, na podstawie której dokonano wyboru Wykonawcy, w następującym zakresie:</w:t>
      </w:r>
    </w:p>
    <w:p w14:paraId="2F4D584A" w14:textId="77777777" w:rsidR="001F2693" w:rsidRPr="00B035FB" w:rsidRDefault="001F2693" w:rsidP="001F2693">
      <w:pPr>
        <w:pStyle w:val="Standard"/>
        <w:spacing w:line="276" w:lineRule="auto"/>
        <w:ind w:left="426"/>
        <w:rPr>
          <w:rFonts w:asciiTheme="majorHAnsi" w:hAnsiTheme="majorHAnsi" w:cstheme="majorHAnsi"/>
        </w:rPr>
      </w:pPr>
      <w:r w:rsidRPr="00B035FB">
        <w:rPr>
          <w:rFonts w:asciiTheme="majorHAnsi" w:hAnsiTheme="majorHAnsi" w:cstheme="majorHAnsi"/>
        </w:rPr>
        <w:t xml:space="preserve">1) </w:t>
      </w:r>
      <w:r w:rsidRPr="00B035FB">
        <w:rPr>
          <w:rFonts w:ascii="Calibri Light" w:hAnsi="Calibri Light" w:cs="Calibri Light"/>
          <w:color w:val="000000"/>
        </w:rPr>
        <w:t>zmiany ceny jednostkowej, a tym samym wynagrodzenia w przypadku:</w:t>
      </w:r>
    </w:p>
    <w:p w14:paraId="4540EA85" w14:textId="77777777" w:rsidR="001F2693" w:rsidRPr="00B035FB" w:rsidRDefault="001F2693" w:rsidP="001F2693">
      <w:pPr>
        <w:pStyle w:val="Tekstpodstawowy31"/>
        <w:numPr>
          <w:ilvl w:val="0"/>
          <w:numId w:val="33"/>
        </w:numPr>
        <w:spacing w:line="276" w:lineRule="auto"/>
        <w:jc w:val="both"/>
        <w:rPr>
          <w:rFonts w:ascii="Calibri Light" w:hAnsi="Calibri Light" w:cs="Calibri Light"/>
          <w:i w:val="0"/>
          <w:color w:val="000000"/>
          <w:szCs w:val="24"/>
        </w:rPr>
      </w:pPr>
      <w:r w:rsidRPr="008064B4">
        <w:rPr>
          <w:rFonts w:ascii="Calibri Light" w:hAnsi="Calibri Light" w:cs="Calibri Light"/>
          <w:b/>
          <w:bCs/>
          <w:i w:val="0"/>
          <w:color w:val="000000"/>
          <w:szCs w:val="24"/>
        </w:rPr>
        <w:t>zmiany ustawowej stawki podatku od towarów i usług</w:t>
      </w:r>
      <w:r w:rsidRPr="00B035FB">
        <w:rPr>
          <w:rFonts w:ascii="Calibri Light" w:hAnsi="Calibri Light" w:cs="Calibri Light"/>
          <w:i w:val="0"/>
          <w:color w:val="000000"/>
          <w:szCs w:val="24"/>
        </w:rPr>
        <w:t>,</w:t>
      </w:r>
    </w:p>
    <w:p w14:paraId="6671CFC6" w14:textId="77777777" w:rsidR="001F2693" w:rsidRPr="009B5B54" w:rsidRDefault="001F2693" w:rsidP="001F2693">
      <w:pPr>
        <w:pStyle w:val="Tekstpodstawowy31"/>
        <w:spacing w:line="276" w:lineRule="auto"/>
        <w:ind w:left="1069"/>
        <w:jc w:val="both"/>
        <w:rPr>
          <w:rFonts w:ascii="Calibri Light" w:hAnsi="Calibri Light" w:cs="Calibri Light"/>
          <w:i w:val="0"/>
          <w:szCs w:val="24"/>
        </w:rPr>
      </w:pPr>
      <w:r w:rsidRPr="00B035FB">
        <w:rPr>
          <w:rFonts w:ascii="Calibri Light" w:hAnsi="Calibri Light" w:cs="Calibri Light"/>
          <w:i w:val="0"/>
          <w:color w:val="000000"/>
          <w:szCs w:val="24"/>
        </w:rPr>
        <w:t xml:space="preserve">-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towaru i usług VAT lub wprowadzenie nowego podatku. </w:t>
      </w:r>
      <w:r w:rsidRPr="009B5B54">
        <w:rPr>
          <w:rFonts w:ascii="Calibri Light" w:hAnsi="Calibri Light" w:cs="Calibri Light"/>
          <w:i w:val="0"/>
          <w:szCs w:val="24"/>
        </w:rPr>
        <w:t>Niniejsze ma również zastosowanie w przypadku wprowadzenia zerowej stawki VAT.</w:t>
      </w:r>
    </w:p>
    <w:p w14:paraId="373CC881" w14:textId="77777777" w:rsidR="001F2693" w:rsidRPr="00B035FB" w:rsidRDefault="001F2693" w:rsidP="001F2693">
      <w:pPr>
        <w:pStyle w:val="Tekstpodstawowy31"/>
        <w:numPr>
          <w:ilvl w:val="0"/>
          <w:numId w:val="33"/>
        </w:numPr>
        <w:spacing w:line="276" w:lineRule="auto"/>
        <w:jc w:val="both"/>
        <w:rPr>
          <w:rFonts w:ascii="Calibri Light" w:hAnsi="Calibri Light" w:cs="Calibri Light"/>
          <w:i w:val="0"/>
          <w:color w:val="000000"/>
          <w:szCs w:val="24"/>
        </w:rPr>
      </w:pPr>
      <w:r w:rsidRPr="008064B4">
        <w:rPr>
          <w:rFonts w:ascii="Calibri Light" w:hAnsi="Calibri Light" w:cs="Calibri Light"/>
          <w:b/>
          <w:bCs/>
          <w:i w:val="0"/>
          <w:color w:val="000000"/>
          <w:szCs w:val="24"/>
        </w:rPr>
        <w:t>zmiany minimalnego wynagrodzenia za pracę albo wysokości minimalnej stawki godzinowej, ustalonych na podstawie ustawy z dnia 10 października 2002r. o minimalnym wynagrodzenia</w:t>
      </w:r>
      <w:r w:rsidRPr="00B035FB">
        <w:rPr>
          <w:rFonts w:ascii="Calibri Light" w:hAnsi="Calibri Light" w:cs="Calibri Light"/>
          <w:i w:val="0"/>
          <w:color w:val="000000"/>
          <w:szCs w:val="24"/>
        </w:rPr>
        <w:t>,</w:t>
      </w:r>
    </w:p>
    <w:p w14:paraId="31E4D415" w14:textId="77777777" w:rsidR="001F2693" w:rsidRPr="00B035FB" w:rsidRDefault="001F2693" w:rsidP="001F2693">
      <w:pPr>
        <w:pStyle w:val="Tekstpodstawowy31"/>
        <w:spacing w:line="276" w:lineRule="auto"/>
        <w:ind w:left="1069"/>
        <w:jc w:val="both"/>
        <w:rPr>
          <w:rFonts w:ascii="Calibri Light" w:hAnsi="Calibri Light" w:cs="Calibri Light"/>
          <w:i w:val="0"/>
          <w:color w:val="000000"/>
          <w:szCs w:val="24"/>
        </w:rPr>
      </w:pPr>
      <w:r w:rsidRPr="00B035FB">
        <w:rPr>
          <w:rFonts w:ascii="Calibri Light" w:hAnsi="Calibri Light" w:cs="Calibri Light"/>
          <w:i w:val="0"/>
          <w:color w:val="000000"/>
          <w:szCs w:val="24"/>
        </w:rPr>
        <w:t>- w takim przypadku wartość wynagrodzenia Wykonawcy może ulec zmianie, jeżeli</w:t>
      </w:r>
    </w:p>
    <w:p w14:paraId="32A8ED97" w14:textId="77777777" w:rsidR="001F2693" w:rsidRPr="00B035FB" w:rsidRDefault="001F2693" w:rsidP="001F2693">
      <w:pPr>
        <w:pStyle w:val="Tekstpodstawowy31"/>
        <w:spacing w:line="276" w:lineRule="auto"/>
        <w:ind w:left="1069"/>
        <w:jc w:val="both"/>
        <w:rPr>
          <w:rFonts w:ascii="Calibri Light" w:hAnsi="Calibri Light" w:cs="Calibri Light"/>
          <w:i w:val="0"/>
          <w:color w:val="000000"/>
          <w:szCs w:val="24"/>
        </w:rPr>
      </w:pPr>
      <w:r w:rsidRPr="00B035FB">
        <w:rPr>
          <w:rFonts w:ascii="Calibri Light" w:hAnsi="Calibri Light" w:cs="Calibri Light"/>
          <w:i w:val="0"/>
          <w:color w:val="000000"/>
          <w:szCs w:val="24"/>
        </w:rPr>
        <w:t>zmiany te będą miały wpływ na koszty wykonania zamówienia przez Wykonawcę.</w:t>
      </w:r>
    </w:p>
    <w:p w14:paraId="15AF8A08" w14:textId="77777777" w:rsidR="001F2693" w:rsidRPr="009B5B54" w:rsidRDefault="001F2693" w:rsidP="001F2693">
      <w:pPr>
        <w:pStyle w:val="Tekstpodstawowy31"/>
        <w:spacing w:line="276" w:lineRule="auto"/>
        <w:ind w:left="1069"/>
        <w:jc w:val="both"/>
        <w:rPr>
          <w:rFonts w:ascii="Calibri Light" w:hAnsi="Calibri Light" w:cs="Calibri Light"/>
          <w:i w:val="0"/>
          <w:szCs w:val="24"/>
        </w:rPr>
      </w:pPr>
      <w:r w:rsidRPr="00B035FB">
        <w:rPr>
          <w:rFonts w:ascii="Calibri Light" w:hAnsi="Calibri Light" w:cs="Calibri Light"/>
          <w:i w:val="0"/>
          <w:color w:val="000000"/>
          <w:szCs w:val="24"/>
        </w:rPr>
        <w:t>Zmiana ta będzie obejmować wyłącznie część wynagrodzenia należnego Wykonawcy w odniesieniu do której nastąpiła zmiana wysokości kosztów wykonania przedmiotu umowy przez Wykonawcę w związku z wejściem w życie przepisów odpowiednio zmieniających wysokość minimalnego wynagrodzenia za pracę bądź minimalnej stawki godzinowej.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w:t>
      </w:r>
      <w:r>
        <w:rPr>
          <w:rFonts w:ascii="Calibri Light" w:hAnsi="Calibri Light" w:cs="Calibri Light"/>
          <w:i w:val="0"/>
          <w:color w:val="000000"/>
          <w:szCs w:val="24"/>
        </w:rPr>
        <w:t xml:space="preserve"> </w:t>
      </w:r>
      <w:r w:rsidRPr="009B5B54">
        <w:rPr>
          <w:rFonts w:ascii="Calibri Light" w:hAnsi="Calibri Light" w:cs="Calibri Light"/>
          <w:i w:val="0"/>
          <w:szCs w:val="24"/>
        </w:rPr>
        <w:t>Niniejsze nie dotyczy zmiany minimalnego wynagrodzenia za pracę, które zostanie wprowadzone od 01.01.2025 r.</w:t>
      </w:r>
    </w:p>
    <w:p w14:paraId="0A4F1606" w14:textId="77777777" w:rsidR="001F2693" w:rsidRPr="00B035FB" w:rsidRDefault="001F2693" w:rsidP="001F2693">
      <w:pPr>
        <w:pStyle w:val="Tekstpodstawowy31"/>
        <w:numPr>
          <w:ilvl w:val="0"/>
          <w:numId w:val="33"/>
        </w:numPr>
        <w:spacing w:line="276" w:lineRule="auto"/>
        <w:jc w:val="both"/>
        <w:rPr>
          <w:rFonts w:ascii="Calibri Light" w:hAnsi="Calibri Light" w:cs="Calibri Light"/>
          <w:i w:val="0"/>
          <w:color w:val="000000"/>
          <w:szCs w:val="24"/>
        </w:rPr>
      </w:pPr>
      <w:r w:rsidRPr="008064B4">
        <w:rPr>
          <w:rFonts w:ascii="Calibri Light" w:hAnsi="Calibri Light" w:cs="Calibri Light"/>
          <w:b/>
          <w:bCs/>
          <w:i w:val="0"/>
          <w:color w:val="000000"/>
          <w:szCs w:val="24"/>
        </w:rPr>
        <w:lastRenderedPageBreak/>
        <w:t>zmiany zasad podlegania ubezpieczeniom społecznym lub ubezpieczeniu zdrowotnemu lub wysokości stawki składki na ubezpieczenia społeczne lub zdrowotne zmiana wynagrodzenia Wykonawcy może nastąpić, jeżeli zmiany te będą miały wpływ na koszty wykonania umowy przez Wykonawcę</w:t>
      </w:r>
      <w:r w:rsidRPr="00B035FB">
        <w:rPr>
          <w:rFonts w:ascii="Calibri Light" w:hAnsi="Calibri Light" w:cs="Calibri Light"/>
          <w:i w:val="0"/>
          <w:color w:val="000000"/>
          <w:szCs w:val="24"/>
        </w:rPr>
        <w:t>,</w:t>
      </w:r>
    </w:p>
    <w:p w14:paraId="170C91BD" w14:textId="77777777" w:rsidR="001F2693" w:rsidRPr="00B035FB" w:rsidRDefault="001F2693" w:rsidP="001F2693">
      <w:pPr>
        <w:pStyle w:val="Tekstpodstawowy31"/>
        <w:spacing w:line="276" w:lineRule="auto"/>
        <w:ind w:left="1069"/>
        <w:jc w:val="both"/>
        <w:rPr>
          <w:rFonts w:ascii="Calibri Light" w:hAnsi="Calibri Light" w:cs="Calibri Light"/>
          <w:i w:val="0"/>
          <w:color w:val="000000"/>
          <w:szCs w:val="24"/>
        </w:rPr>
      </w:pPr>
      <w:r w:rsidRPr="00B035FB">
        <w:rPr>
          <w:rFonts w:ascii="Calibri Light" w:hAnsi="Calibri Light" w:cs="Calibri Light"/>
          <w:i w:val="0"/>
          <w:color w:val="000000"/>
          <w:szCs w:val="24"/>
        </w:rPr>
        <w:t xml:space="preserve">-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t>
      </w:r>
    </w:p>
    <w:p w14:paraId="583FC3EB" w14:textId="77777777" w:rsidR="001F2693" w:rsidRPr="00B035FB" w:rsidRDefault="001F2693" w:rsidP="001F2693">
      <w:pPr>
        <w:pStyle w:val="Tekstpodstawowy31"/>
        <w:numPr>
          <w:ilvl w:val="0"/>
          <w:numId w:val="33"/>
        </w:numPr>
        <w:spacing w:line="276" w:lineRule="auto"/>
        <w:jc w:val="both"/>
        <w:rPr>
          <w:rFonts w:ascii="Calibri Light" w:hAnsi="Calibri Light" w:cs="Calibri Light"/>
          <w:i w:val="0"/>
          <w:color w:val="000000"/>
          <w:szCs w:val="24"/>
        </w:rPr>
      </w:pPr>
      <w:r w:rsidRPr="008064B4">
        <w:rPr>
          <w:rFonts w:ascii="Calibri Light" w:hAnsi="Calibri Light" w:cs="Calibri Light"/>
          <w:b/>
          <w:bCs/>
          <w:i w:val="0"/>
          <w:color w:val="000000"/>
          <w:szCs w:val="24"/>
        </w:rPr>
        <w:t>zmiany zasad gromadzenia i wysokości wpłat do Pracowniczych Planach Kapitałowych, o których mowa w Ustawie z dnia 04 października 2018 o pracowniczych planach kapitałowych</w:t>
      </w:r>
      <w:r w:rsidRPr="00B035FB">
        <w:rPr>
          <w:rFonts w:ascii="Calibri Light" w:hAnsi="Calibri Light" w:cs="Calibri Light"/>
          <w:i w:val="0"/>
          <w:color w:val="000000"/>
          <w:szCs w:val="24"/>
        </w:rPr>
        <w:t>,</w:t>
      </w:r>
    </w:p>
    <w:p w14:paraId="214BFA6B" w14:textId="77777777" w:rsidR="001F2693" w:rsidRPr="00B035FB" w:rsidRDefault="001F2693" w:rsidP="001F2693">
      <w:pPr>
        <w:pStyle w:val="Tekstpodstawowy31"/>
        <w:spacing w:line="276" w:lineRule="auto"/>
        <w:ind w:left="1069"/>
        <w:jc w:val="both"/>
        <w:rPr>
          <w:rFonts w:ascii="Calibri Light" w:hAnsi="Calibri Light" w:cs="Calibri Light"/>
          <w:i w:val="0"/>
          <w:color w:val="000000"/>
          <w:szCs w:val="24"/>
        </w:rPr>
      </w:pPr>
      <w:r w:rsidRPr="00B035FB">
        <w:rPr>
          <w:rFonts w:ascii="Calibri Light" w:hAnsi="Calibri Light" w:cs="Calibri Light"/>
          <w:i w:val="0"/>
          <w:color w:val="000000"/>
          <w:szCs w:val="24"/>
        </w:rPr>
        <w:t>- w takim przypadku zmiana wynagrodzenia Wykonawcy może nastąpić jeżeli zmiany te będą miały wpływ na koszty wykonania zamówienia.</w:t>
      </w:r>
    </w:p>
    <w:p w14:paraId="7AD2B1DC" w14:textId="77777777" w:rsidR="001F2693" w:rsidRPr="008064B4" w:rsidRDefault="001F2693" w:rsidP="001F2693">
      <w:pPr>
        <w:pStyle w:val="Standard"/>
        <w:numPr>
          <w:ilvl w:val="0"/>
          <w:numId w:val="34"/>
        </w:numPr>
        <w:spacing w:line="276" w:lineRule="auto"/>
        <w:ind w:left="709" w:hanging="425"/>
        <w:rPr>
          <w:rFonts w:asciiTheme="majorHAnsi" w:hAnsiTheme="majorHAnsi" w:cstheme="majorHAnsi"/>
        </w:rPr>
      </w:pPr>
      <w:r w:rsidRPr="008064B4">
        <w:rPr>
          <w:rFonts w:asciiTheme="majorHAnsi" w:hAnsiTheme="majorHAnsi" w:cstheme="majorHAnsi"/>
          <w:b/>
          <w:bCs/>
        </w:rPr>
        <w:t>zmianą w obowiązujących przepisach prawnych</w:t>
      </w:r>
      <w:r>
        <w:rPr>
          <w:rFonts w:asciiTheme="majorHAnsi" w:hAnsiTheme="majorHAnsi" w:cstheme="majorHAnsi"/>
          <w:b/>
          <w:bCs/>
        </w:rPr>
        <w:t>,</w:t>
      </w:r>
    </w:p>
    <w:p w14:paraId="7FFE40B3" w14:textId="77777777" w:rsidR="001F2693" w:rsidRPr="008064B4" w:rsidRDefault="001F2693" w:rsidP="001F2693">
      <w:pPr>
        <w:pStyle w:val="Standard"/>
        <w:numPr>
          <w:ilvl w:val="0"/>
          <w:numId w:val="34"/>
        </w:numPr>
        <w:spacing w:line="276" w:lineRule="auto"/>
        <w:ind w:left="709" w:hanging="425"/>
        <w:rPr>
          <w:rFonts w:asciiTheme="majorHAnsi" w:hAnsiTheme="majorHAnsi" w:cstheme="majorHAnsi"/>
        </w:rPr>
      </w:pPr>
      <w:r w:rsidRPr="008064B4">
        <w:rPr>
          <w:rFonts w:asciiTheme="majorHAnsi" w:hAnsiTheme="majorHAnsi" w:cstheme="majorHAnsi"/>
          <w:b/>
          <w:bCs/>
        </w:rPr>
        <w:t>w przypadku wycofania z obrotu lub zaprzestania produkcji asortymentu będącego przedmiotem niniejszej umowy</w:t>
      </w:r>
      <w:r w:rsidRPr="00B035FB">
        <w:rPr>
          <w:rFonts w:asciiTheme="majorHAnsi" w:hAnsiTheme="majorHAnsi" w:cstheme="majorHAnsi"/>
        </w:rPr>
        <w:t xml:space="preserve"> - Zamawiający dopuszcza możliwość zaoferowania odpowiednika asortymentu / towaru będącego przedmiotem umowy w ramach tego samego gatunku, tych samych cech, walorów itp. oraz spełniającego wymagania, o których mowa w § 2 pkt. 2 umowy - o tej lub niższej cenie jak określono w formularzu cenowym, który stanowi </w:t>
      </w:r>
      <w:r w:rsidRPr="00B035FB">
        <w:rPr>
          <w:rFonts w:asciiTheme="majorHAnsi" w:hAnsiTheme="majorHAnsi" w:cstheme="majorHAnsi"/>
          <w:b/>
          <w:bCs/>
        </w:rPr>
        <w:t xml:space="preserve">załącznik nr 1 </w:t>
      </w:r>
      <w:r w:rsidRPr="00B035FB">
        <w:rPr>
          <w:rFonts w:asciiTheme="majorHAnsi" w:hAnsiTheme="majorHAnsi" w:cstheme="majorHAnsi"/>
        </w:rPr>
        <w:t>do umowy</w:t>
      </w:r>
      <w:r>
        <w:rPr>
          <w:rFonts w:asciiTheme="majorHAnsi" w:hAnsiTheme="majorHAnsi" w:cstheme="majorHAnsi"/>
        </w:rPr>
        <w:t>,</w:t>
      </w:r>
    </w:p>
    <w:p w14:paraId="580515ED" w14:textId="77777777" w:rsidR="001F2693" w:rsidRPr="00B035FB" w:rsidRDefault="001F2693" w:rsidP="001F2693">
      <w:pPr>
        <w:pStyle w:val="Standard"/>
        <w:numPr>
          <w:ilvl w:val="0"/>
          <w:numId w:val="34"/>
        </w:numPr>
        <w:spacing w:line="276" w:lineRule="auto"/>
        <w:ind w:left="709" w:hanging="425"/>
        <w:rPr>
          <w:rFonts w:asciiTheme="majorHAnsi" w:hAnsiTheme="majorHAnsi" w:cstheme="majorHAnsi"/>
        </w:rPr>
      </w:pPr>
      <w:r w:rsidRPr="008064B4">
        <w:rPr>
          <w:rFonts w:asciiTheme="majorHAnsi" w:hAnsiTheme="majorHAnsi" w:cstheme="majorHAnsi"/>
          <w:b/>
          <w:bCs/>
        </w:rPr>
        <w:t>zmiany innych przepisów dotyczących przedmiotu zamówienia</w:t>
      </w:r>
      <w:r w:rsidRPr="00B035FB">
        <w:rPr>
          <w:rFonts w:asciiTheme="majorHAnsi" w:hAnsiTheme="majorHAnsi" w:cstheme="majorHAnsi"/>
        </w:rPr>
        <w:t>, w szczególności dotyczących grup środków spożywczych przeznaczonych do sprzedaży dzieciom i młodzieży w jednostkach systemu oświaty oraz wymagań, jakie muszą spełniać środki spożywcze stosowane w ramach żywienia zbiorowego dzieci i młodzieży w tych jednostkach, przepisów dotyczących bezpieczeństwa i higieny oraz obrotu, handlu środkami spożywczymi objętymi przedmiotem zamówienia</w:t>
      </w:r>
      <w:r>
        <w:rPr>
          <w:rFonts w:asciiTheme="majorHAnsi" w:hAnsiTheme="majorHAnsi" w:cstheme="majorHAnsi"/>
        </w:rPr>
        <w:t>,</w:t>
      </w:r>
    </w:p>
    <w:p w14:paraId="56270B86" w14:textId="77777777" w:rsidR="001F2693" w:rsidRPr="00B035FB" w:rsidRDefault="001F2693" w:rsidP="001F2693">
      <w:pPr>
        <w:pStyle w:val="Standard"/>
        <w:numPr>
          <w:ilvl w:val="0"/>
          <w:numId w:val="34"/>
        </w:numPr>
        <w:spacing w:line="276" w:lineRule="auto"/>
        <w:ind w:left="709" w:hanging="425"/>
        <w:rPr>
          <w:rFonts w:asciiTheme="majorHAnsi" w:hAnsiTheme="majorHAnsi" w:cstheme="majorHAnsi"/>
        </w:rPr>
      </w:pPr>
      <w:r w:rsidRPr="00CD1328">
        <w:rPr>
          <w:rFonts w:asciiTheme="majorHAnsi" w:hAnsiTheme="majorHAnsi" w:cstheme="majorHAnsi"/>
          <w:b/>
          <w:bCs/>
        </w:rPr>
        <w:t>udziału podwykonawcy</w:t>
      </w:r>
      <w:r w:rsidRPr="00B035FB">
        <w:rPr>
          <w:rFonts w:asciiTheme="majorHAnsi" w:hAnsiTheme="majorHAnsi" w:cstheme="majorHAnsi"/>
        </w:rPr>
        <w:t xml:space="preserve"> (lub jego zmiany) na etapie realizacji umowy, jeżeli Wykonawca  przestawi oświadczenie lub dokumenty potwierdzające brak podstaw do wykluczenia wobec tego podwykonawcy</w:t>
      </w:r>
      <w:r>
        <w:rPr>
          <w:rFonts w:asciiTheme="majorHAnsi" w:hAnsiTheme="majorHAnsi" w:cstheme="majorHAnsi"/>
        </w:rPr>
        <w:t>,</w:t>
      </w:r>
    </w:p>
    <w:p w14:paraId="32F1F922" w14:textId="77777777" w:rsidR="001F2693" w:rsidRPr="00B035FB" w:rsidRDefault="001F2693" w:rsidP="001F2693">
      <w:pPr>
        <w:pStyle w:val="Standard"/>
        <w:numPr>
          <w:ilvl w:val="0"/>
          <w:numId w:val="34"/>
        </w:numPr>
        <w:spacing w:line="276" w:lineRule="auto"/>
        <w:ind w:left="709" w:hanging="425"/>
        <w:rPr>
          <w:rFonts w:asciiTheme="majorHAnsi" w:hAnsiTheme="majorHAnsi" w:cstheme="majorHAnsi"/>
        </w:rPr>
      </w:pPr>
      <w:r w:rsidRPr="00CD1328">
        <w:rPr>
          <w:rFonts w:asciiTheme="majorHAnsi" w:hAnsiTheme="majorHAnsi" w:cstheme="majorHAnsi"/>
          <w:b/>
          <w:bCs/>
        </w:rPr>
        <w:t>zmiany zakresu podwykonawstwa</w:t>
      </w:r>
      <w:r>
        <w:rPr>
          <w:rFonts w:asciiTheme="majorHAnsi" w:hAnsiTheme="majorHAnsi" w:cstheme="majorHAnsi"/>
        </w:rPr>
        <w:t>,</w:t>
      </w:r>
    </w:p>
    <w:p w14:paraId="07EF64F2" w14:textId="77777777" w:rsidR="001F2693" w:rsidRPr="00B035FB" w:rsidRDefault="001F2693" w:rsidP="001F2693">
      <w:pPr>
        <w:pStyle w:val="Standard"/>
        <w:numPr>
          <w:ilvl w:val="0"/>
          <w:numId w:val="34"/>
        </w:numPr>
        <w:spacing w:line="276" w:lineRule="auto"/>
        <w:ind w:left="709" w:hanging="425"/>
        <w:rPr>
          <w:rFonts w:asciiTheme="majorHAnsi" w:hAnsiTheme="majorHAnsi" w:cstheme="majorHAnsi"/>
        </w:rPr>
      </w:pPr>
      <w:r w:rsidRPr="00CD1328">
        <w:rPr>
          <w:rFonts w:asciiTheme="majorHAnsi" w:hAnsiTheme="majorHAnsi" w:cstheme="majorHAnsi"/>
          <w:b/>
          <w:bCs/>
        </w:rPr>
        <w:t>wystąpienia siły wyższej</w:t>
      </w:r>
      <w:r w:rsidRPr="00B035FB">
        <w:rPr>
          <w:rFonts w:asciiTheme="majorHAnsi" w:hAnsiTheme="majorHAnsi" w:cstheme="majorHAnsi"/>
        </w:rPr>
        <w:t>, co uniemożliwia należyte wykonanie przedmiotu umowy.</w:t>
      </w:r>
    </w:p>
    <w:p w14:paraId="0600585B" w14:textId="77777777" w:rsidR="001F2693" w:rsidRPr="00B035FB" w:rsidRDefault="001F2693" w:rsidP="001F2693">
      <w:pPr>
        <w:pStyle w:val="Standard"/>
        <w:spacing w:line="276" w:lineRule="auto"/>
        <w:ind w:left="709"/>
        <w:rPr>
          <w:rFonts w:asciiTheme="majorHAnsi" w:hAnsiTheme="majorHAnsi" w:cstheme="majorHAnsi"/>
        </w:rPr>
      </w:pPr>
      <w:r w:rsidRPr="00B035FB">
        <w:rPr>
          <w:rFonts w:asciiTheme="majorHAnsi" w:hAnsiTheme="majorHAnsi" w:cstheme="majorHAnsi"/>
        </w:rPr>
        <w:t>Za przypadek siły wyższej uważa się wydarzenia powstałe niezależnie od woli Stron umowy, o charakterze zewnętrznym, zaistniałe po dniu zawarcia niniejszej Umowy, a które przy dochowaniu należytej staranności nie były i nie mogły być przewidziane lub też wydarzenia o opisanym charakterze, istniejące w momencie podpisania umowy, których skala i skutki nie były możliwe do przewidzenia, ani których następstwom nie można było zapobiec, uniemożliwiające wykonanie obowiązków Stron wynikających z niniejszej Umowy. Przykładowo przypadkami „Siły Wyższej” mogą być: katastrofy, wojny i wojny domowe, strajk generalny, stany klęski żywiołowej, nieprzewidywalne działania sił natury, embarga, epidemie lub wprowadzone przepisy prawa uniemożliwiające dotrzymanie warunków Umowy</w:t>
      </w:r>
      <w:r>
        <w:rPr>
          <w:rFonts w:asciiTheme="majorHAnsi" w:hAnsiTheme="majorHAnsi" w:cstheme="majorHAnsi"/>
        </w:rPr>
        <w:t>,</w:t>
      </w:r>
    </w:p>
    <w:p w14:paraId="564A56A0" w14:textId="77777777" w:rsidR="001F2693" w:rsidRDefault="001F2693" w:rsidP="001F2693">
      <w:pPr>
        <w:pStyle w:val="Standard"/>
        <w:numPr>
          <w:ilvl w:val="0"/>
          <w:numId w:val="34"/>
        </w:numPr>
        <w:spacing w:line="276" w:lineRule="auto"/>
        <w:ind w:left="709" w:hanging="425"/>
        <w:rPr>
          <w:rFonts w:asciiTheme="majorHAnsi" w:hAnsiTheme="majorHAnsi" w:cstheme="majorHAnsi"/>
        </w:rPr>
      </w:pPr>
      <w:r w:rsidRPr="00CD1328">
        <w:rPr>
          <w:rFonts w:asciiTheme="majorHAnsi" w:hAnsiTheme="majorHAnsi" w:cstheme="majorHAnsi"/>
          <w:b/>
          <w:bCs/>
        </w:rPr>
        <w:t>wprowadzenia ograniczeń</w:t>
      </w:r>
      <w:r w:rsidRPr="00E424B9">
        <w:rPr>
          <w:rFonts w:asciiTheme="majorHAnsi" w:hAnsiTheme="majorHAnsi" w:cstheme="majorHAnsi"/>
        </w:rPr>
        <w:t xml:space="preserve"> w ramach zapobiegania rozprzestrzenianiu się pandemii oraz</w:t>
      </w:r>
      <w:r>
        <w:rPr>
          <w:rFonts w:asciiTheme="majorHAnsi" w:hAnsiTheme="majorHAnsi" w:cstheme="majorHAnsi"/>
        </w:rPr>
        <w:t xml:space="preserve"> </w:t>
      </w:r>
      <w:r w:rsidRPr="00E424B9">
        <w:rPr>
          <w:rFonts w:asciiTheme="majorHAnsi" w:hAnsiTheme="majorHAnsi" w:cstheme="majorHAnsi"/>
        </w:rPr>
        <w:lastRenderedPageBreak/>
        <w:t>wystąpienia zdarzeń będących wynikiem konfliktu zbrojnego</w:t>
      </w:r>
      <w:r>
        <w:rPr>
          <w:rFonts w:asciiTheme="majorHAnsi" w:hAnsiTheme="majorHAnsi" w:cstheme="majorHAnsi"/>
        </w:rPr>
        <w:t>,</w:t>
      </w:r>
    </w:p>
    <w:p w14:paraId="7CEA2179" w14:textId="77777777" w:rsidR="001F2693" w:rsidRDefault="001F2693" w:rsidP="001F2693">
      <w:pPr>
        <w:pStyle w:val="Standard"/>
        <w:numPr>
          <w:ilvl w:val="0"/>
          <w:numId w:val="34"/>
        </w:numPr>
        <w:spacing w:line="276" w:lineRule="auto"/>
        <w:ind w:left="709" w:hanging="425"/>
        <w:rPr>
          <w:rFonts w:asciiTheme="majorHAnsi" w:hAnsiTheme="majorHAnsi" w:cstheme="majorHAnsi"/>
        </w:rPr>
      </w:pPr>
      <w:r>
        <w:rPr>
          <w:rFonts w:asciiTheme="majorHAnsi" w:hAnsiTheme="majorHAnsi" w:cstheme="majorHAnsi"/>
          <w:b/>
          <w:bCs/>
        </w:rPr>
        <w:t>skorzystania z prawa opcji związanego ze zwiększeniem przedmiotu zamówienia.</w:t>
      </w:r>
    </w:p>
    <w:p w14:paraId="3D1307A2" w14:textId="77777777" w:rsidR="001F2693" w:rsidRPr="00E424B9" w:rsidRDefault="001F2693" w:rsidP="001F2693">
      <w:pPr>
        <w:pStyle w:val="Standard"/>
        <w:numPr>
          <w:ilvl w:val="0"/>
          <w:numId w:val="9"/>
        </w:numPr>
        <w:spacing w:line="276" w:lineRule="auto"/>
        <w:ind w:left="284" w:hanging="284"/>
        <w:rPr>
          <w:rFonts w:asciiTheme="majorHAnsi" w:hAnsiTheme="majorHAnsi" w:cstheme="majorHAnsi"/>
        </w:rPr>
      </w:pPr>
      <w:r w:rsidRPr="00E424B9">
        <w:rPr>
          <w:rFonts w:asciiTheme="majorHAnsi" w:hAnsiTheme="majorHAnsi" w:cstheme="majorHAnsi"/>
          <w:b/>
          <w:bCs/>
        </w:rPr>
        <w:t xml:space="preserve">Waloryzacja wynagrodzenia: </w:t>
      </w:r>
    </w:p>
    <w:p w14:paraId="1E18A241"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Strony umowy mogą żądać zmiany wynagrodzenia (odpowiednio podwyższenia lub obniżenia)</w:t>
      </w:r>
      <w:r>
        <w:rPr>
          <w:rFonts w:asciiTheme="majorHAnsi" w:hAnsiTheme="majorHAnsi" w:cstheme="majorHAnsi"/>
        </w:rPr>
        <w:t>,</w:t>
      </w:r>
    </w:p>
    <w:p w14:paraId="32154745"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pierwsza waloryzacja wynagrodzenia może nastąpić po upływie 6 miesięcy od dnia zawarcia umowy. Każda kolejna waloryzacja wynagrodzenia może nastąpić co 3 miesiące po pierwszej waloryzacji</w:t>
      </w:r>
      <w:r>
        <w:rPr>
          <w:rFonts w:asciiTheme="majorHAnsi" w:hAnsiTheme="majorHAnsi" w:cstheme="majorHAnsi"/>
        </w:rPr>
        <w:t>,</w:t>
      </w:r>
    </w:p>
    <w:p w14:paraId="755BE99F"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podstawą waloryzacji jest wzrost cen za ubiegły kwartał, zgodnie ze wskazaniem wzrostu cen towarów i usług konsumpcyjnych ogłaszanego przez Prezesa GUS</w:t>
      </w:r>
      <w:r>
        <w:rPr>
          <w:rFonts w:asciiTheme="majorHAnsi" w:hAnsiTheme="majorHAnsi" w:cstheme="majorHAnsi"/>
        </w:rPr>
        <w:t>,</w:t>
      </w:r>
    </w:p>
    <w:p w14:paraId="621E6482"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 xml:space="preserve">waloryzacja przysługuje Wykonawcy, jeżeli ceny wzrosły w tym kwartale o co </w:t>
      </w:r>
      <w:r w:rsidRPr="009B5B54">
        <w:rPr>
          <w:rFonts w:asciiTheme="majorHAnsi" w:hAnsiTheme="majorHAnsi" w:cstheme="majorHAnsi"/>
        </w:rPr>
        <w:t>najmniej 2%,</w:t>
      </w:r>
    </w:p>
    <w:p w14:paraId="4302B0DC"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zmiana wynagrodzenia będzie dotyczyć wynagrodzenia za dostawy jeszcze niewykonane</w:t>
      </w:r>
      <w:r>
        <w:rPr>
          <w:rFonts w:asciiTheme="majorHAnsi" w:hAnsiTheme="majorHAnsi" w:cstheme="majorHAnsi"/>
        </w:rPr>
        <w:t>,</w:t>
      </w:r>
    </w:p>
    <w:p w14:paraId="5947B566"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zmiana kwoty wynagrodzenia, o którym mowa w pkt 3) niniejszego ustępu, nastąpi o połowę wartości zmiany cen materiałów i kosztów związanych z realizacją zamówienia, wynikającej z zastosowania Wskaźników GUS</w:t>
      </w:r>
      <w:r>
        <w:rPr>
          <w:rFonts w:asciiTheme="majorHAnsi" w:hAnsiTheme="majorHAnsi" w:cstheme="majorHAnsi"/>
        </w:rPr>
        <w:t>,</w:t>
      </w:r>
    </w:p>
    <w:p w14:paraId="2F06DCDA"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ewentualne zwiększenie wynagrodzenia nie będzie dotyczyć okresu, w którym przedmiot umowy będzie realizowany w warunkach opóźnienia niezawinionego przez Zamawiającego</w:t>
      </w:r>
      <w:r>
        <w:rPr>
          <w:rFonts w:asciiTheme="majorHAnsi" w:hAnsiTheme="majorHAnsi" w:cstheme="majorHAnsi"/>
        </w:rPr>
        <w:t>,</w:t>
      </w:r>
    </w:p>
    <w:p w14:paraId="35536605"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 xml:space="preserve">Strony umowy ustalają maksymalną wartość zmiany wynagrodzenia w efekcie zastosowania powyższych postanowień na poziomie </w:t>
      </w:r>
      <w:r w:rsidRPr="009B5B54">
        <w:rPr>
          <w:rFonts w:asciiTheme="majorHAnsi" w:hAnsiTheme="majorHAnsi" w:cstheme="majorHAnsi"/>
        </w:rPr>
        <w:t xml:space="preserve">do 2% </w:t>
      </w:r>
      <w:r w:rsidRPr="006347CC">
        <w:rPr>
          <w:rFonts w:asciiTheme="majorHAnsi" w:hAnsiTheme="majorHAnsi" w:cstheme="majorHAnsi"/>
        </w:rPr>
        <w:t>kwoty wynagrodzenia brutto określonej w § 6 ust. 1 niniejszej umowy</w:t>
      </w:r>
      <w:r>
        <w:rPr>
          <w:rFonts w:asciiTheme="majorHAnsi" w:hAnsiTheme="majorHAnsi" w:cstheme="majorHAnsi"/>
        </w:rPr>
        <w:t>,</w:t>
      </w:r>
    </w:p>
    <w:p w14:paraId="5B7DAAF3" w14:textId="77777777" w:rsidR="001F2693" w:rsidRPr="006347CC" w:rsidRDefault="001F2693" w:rsidP="001F2693">
      <w:pPr>
        <w:pStyle w:val="Standard"/>
        <w:numPr>
          <w:ilvl w:val="0"/>
          <w:numId w:val="22"/>
        </w:numPr>
        <w:spacing w:line="276" w:lineRule="auto"/>
        <w:ind w:left="709" w:hanging="425"/>
        <w:rPr>
          <w:rFonts w:asciiTheme="majorHAnsi" w:hAnsiTheme="majorHAnsi" w:cstheme="majorHAnsi"/>
        </w:rPr>
      </w:pPr>
      <w:r w:rsidRPr="006347CC">
        <w:rPr>
          <w:rFonts w:asciiTheme="majorHAnsi" w:hAnsiTheme="majorHAnsi" w:cstheme="majorHAnsi"/>
        </w:rPr>
        <w:t xml:space="preserve">Strona umowy składając wniosek o zmianę wysokości wynagrodzenia powinna przedstawić w szczególności: </w:t>
      </w:r>
    </w:p>
    <w:p w14:paraId="7F142402" w14:textId="77777777" w:rsidR="001F2693" w:rsidRPr="006347CC" w:rsidRDefault="001F2693" w:rsidP="001F2693">
      <w:pPr>
        <w:pStyle w:val="Standard"/>
        <w:numPr>
          <w:ilvl w:val="0"/>
          <w:numId w:val="23"/>
        </w:numPr>
        <w:spacing w:line="276" w:lineRule="auto"/>
        <w:ind w:left="993" w:hanging="284"/>
        <w:rPr>
          <w:rFonts w:asciiTheme="majorHAnsi" w:hAnsiTheme="majorHAnsi" w:cstheme="majorHAnsi"/>
        </w:rPr>
      </w:pPr>
      <w:r w:rsidRPr="006347CC">
        <w:rPr>
          <w:rFonts w:asciiTheme="majorHAnsi" w:hAnsiTheme="majorHAnsi" w:cstheme="majorHAnsi"/>
        </w:rPr>
        <w:t xml:space="preserve">wyliczenie wnioskowanej kwoty zmiany wynagrodzenia, </w:t>
      </w:r>
    </w:p>
    <w:p w14:paraId="42B66AF8" w14:textId="77777777" w:rsidR="001F2693" w:rsidRPr="006347CC" w:rsidRDefault="001F2693" w:rsidP="001F2693">
      <w:pPr>
        <w:pStyle w:val="Standard"/>
        <w:numPr>
          <w:ilvl w:val="0"/>
          <w:numId w:val="23"/>
        </w:numPr>
        <w:spacing w:line="276" w:lineRule="auto"/>
        <w:ind w:left="993" w:hanging="284"/>
        <w:rPr>
          <w:rFonts w:asciiTheme="majorHAnsi" w:hAnsiTheme="majorHAnsi" w:cstheme="majorHAnsi"/>
        </w:rPr>
      </w:pPr>
      <w:r w:rsidRPr="006347CC">
        <w:rPr>
          <w:rFonts w:asciiTheme="majorHAnsi" w:hAnsiTheme="majorHAnsi" w:cstheme="majorHAnsi"/>
        </w:rPr>
        <w:t>dowody na to, że wliczona do wniosku wartość towarów i innych kosztów nie obejmuje kosztów towarów i usług zakontraktowanych lub nabytych przed okresem objętym wnioskiem, w szczególności kopie umów i faktur z dowodem ich opłacenia,</w:t>
      </w:r>
    </w:p>
    <w:p w14:paraId="6B328AE0" w14:textId="77777777" w:rsidR="001F2693" w:rsidRPr="006347CC" w:rsidRDefault="001F2693" w:rsidP="001F2693">
      <w:pPr>
        <w:pStyle w:val="Standard"/>
        <w:numPr>
          <w:ilvl w:val="0"/>
          <w:numId w:val="23"/>
        </w:numPr>
        <w:spacing w:line="276" w:lineRule="auto"/>
        <w:ind w:left="993" w:hanging="284"/>
        <w:rPr>
          <w:rFonts w:asciiTheme="majorHAnsi" w:hAnsiTheme="majorHAnsi" w:cstheme="majorHAnsi"/>
        </w:rPr>
      </w:pPr>
      <w:r w:rsidRPr="006347CC">
        <w:rPr>
          <w:rFonts w:asciiTheme="majorHAnsi" w:hAnsiTheme="majorHAnsi" w:cstheme="majorHAnsi"/>
        </w:rPr>
        <w:t>dowody na to, że zmiana cen towarów lub kosztów miała wpływ na koszt realizacji zamówienia</w:t>
      </w:r>
      <w:r>
        <w:rPr>
          <w:rFonts w:asciiTheme="majorHAnsi" w:hAnsiTheme="majorHAnsi" w:cstheme="majorHAnsi"/>
        </w:rPr>
        <w:t>,</w:t>
      </w:r>
    </w:p>
    <w:p w14:paraId="0D06AAF7" w14:textId="77777777" w:rsidR="001F2693" w:rsidRPr="006347CC" w:rsidRDefault="001F2693" w:rsidP="001F2693">
      <w:pPr>
        <w:pStyle w:val="Standard"/>
        <w:spacing w:line="276" w:lineRule="auto"/>
        <w:ind w:left="567" w:hanging="425"/>
        <w:rPr>
          <w:rFonts w:asciiTheme="majorHAnsi" w:hAnsiTheme="majorHAnsi" w:cstheme="majorHAnsi"/>
        </w:rPr>
      </w:pPr>
      <w:r w:rsidRPr="006347CC">
        <w:rPr>
          <w:rFonts w:asciiTheme="majorHAnsi" w:hAnsiTheme="majorHAnsi" w:cstheme="majorHAnsi"/>
        </w:rPr>
        <w:t xml:space="preserve">10) Wykonawca, którego wynagrodzenie zostało zmienione zgodnie </w:t>
      </w:r>
      <w:r>
        <w:rPr>
          <w:rFonts w:asciiTheme="majorHAnsi" w:hAnsiTheme="majorHAnsi" w:cstheme="majorHAnsi"/>
        </w:rPr>
        <w:t xml:space="preserve"> </w:t>
      </w:r>
      <w:r w:rsidRPr="006347CC">
        <w:rPr>
          <w:rFonts w:asciiTheme="majorHAnsi" w:hAnsiTheme="majorHAnsi" w:cstheme="majorHAnsi"/>
        </w:rPr>
        <w:t>postanowieniami ust. 2 niniejszego paragrafu, zobowiązany jest do zmiany wynagrodzenia przysługującego Podwykonawcy, z którym zawarł umowę, w zakresie odpowiadającym zmianom cen towarów lub kosztów dotyczących zobowiązania podwykonawcy, jeżeli łącznie spełnione</w:t>
      </w:r>
      <w:r>
        <w:rPr>
          <w:rFonts w:asciiTheme="majorHAnsi" w:hAnsiTheme="majorHAnsi" w:cstheme="majorHAnsi"/>
        </w:rPr>
        <w:t xml:space="preserve"> </w:t>
      </w:r>
      <w:r w:rsidRPr="006347CC">
        <w:rPr>
          <w:rFonts w:asciiTheme="majorHAnsi" w:hAnsiTheme="majorHAnsi" w:cstheme="majorHAnsi"/>
        </w:rPr>
        <w:t>są następujące warunki: przedmiotem umowy są dostawy lub usługi oraz okres</w:t>
      </w:r>
      <w:r>
        <w:rPr>
          <w:rFonts w:asciiTheme="majorHAnsi" w:hAnsiTheme="majorHAnsi" w:cstheme="majorHAnsi"/>
        </w:rPr>
        <w:t xml:space="preserve"> </w:t>
      </w:r>
      <w:r w:rsidRPr="006347CC">
        <w:rPr>
          <w:rFonts w:asciiTheme="majorHAnsi" w:hAnsiTheme="majorHAnsi" w:cstheme="majorHAnsi"/>
        </w:rPr>
        <w:t>obowiązywania umowy przekracza 6 miesięcy.</w:t>
      </w:r>
    </w:p>
    <w:p w14:paraId="53D9754F" w14:textId="77777777" w:rsidR="001F2693" w:rsidRPr="006347CC" w:rsidRDefault="001F2693" w:rsidP="001F2693">
      <w:pPr>
        <w:pStyle w:val="Akapitzlist"/>
        <w:numPr>
          <w:ilvl w:val="0"/>
          <w:numId w:val="9"/>
        </w:numPr>
        <w:spacing w:line="276" w:lineRule="auto"/>
        <w:ind w:left="284" w:hanging="284"/>
        <w:rPr>
          <w:rFonts w:asciiTheme="majorHAnsi" w:eastAsiaTheme="minorHAnsi" w:hAnsiTheme="majorHAnsi" w:cstheme="majorHAnsi"/>
          <w:sz w:val="24"/>
          <w:szCs w:val="24"/>
          <w:lang w:eastAsia="en-US"/>
        </w:rPr>
      </w:pPr>
      <w:r w:rsidRPr="006347CC">
        <w:rPr>
          <w:rFonts w:asciiTheme="majorHAnsi" w:hAnsiTheme="majorHAnsi" w:cstheme="majorHAnsi"/>
          <w:sz w:val="24"/>
          <w:szCs w:val="24"/>
        </w:rPr>
        <w:t>We wniosku o dokonanie zmian, Strona winna uzasadnić konieczność takich zmian, a</w:t>
      </w:r>
      <w:r>
        <w:rPr>
          <w:rFonts w:asciiTheme="majorHAnsi" w:hAnsiTheme="majorHAnsi" w:cstheme="majorHAnsi"/>
          <w:sz w:val="24"/>
          <w:szCs w:val="24"/>
        </w:rPr>
        <w:t xml:space="preserve"> </w:t>
      </w:r>
      <w:r w:rsidRPr="006347CC">
        <w:rPr>
          <w:rFonts w:asciiTheme="majorHAnsi" w:hAnsiTheme="majorHAnsi" w:cstheme="majorHAnsi"/>
          <w:sz w:val="24"/>
          <w:szCs w:val="24"/>
        </w:rPr>
        <w:t xml:space="preserve">powołane okoliczności potwierdzić załączonymi do wniosku stosownymi oświadczeniami i dokumentami. </w:t>
      </w:r>
    </w:p>
    <w:p w14:paraId="58763EA6" w14:textId="77777777" w:rsidR="001F2693" w:rsidRPr="006347CC" w:rsidRDefault="001F2693" w:rsidP="001F2693">
      <w:pPr>
        <w:pStyle w:val="Akapitzlist"/>
        <w:numPr>
          <w:ilvl w:val="0"/>
          <w:numId w:val="9"/>
        </w:numPr>
        <w:spacing w:line="276" w:lineRule="auto"/>
        <w:ind w:left="284" w:hanging="284"/>
        <w:rPr>
          <w:rFonts w:asciiTheme="majorHAnsi" w:hAnsiTheme="majorHAnsi" w:cstheme="majorHAnsi"/>
          <w:sz w:val="24"/>
          <w:szCs w:val="24"/>
        </w:rPr>
      </w:pPr>
      <w:r w:rsidRPr="006347CC">
        <w:rPr>
          <w:rFonts w:asciiTheme="majorHAnsi" w:hAnsiTheme="majorHAnsi" w:cstheme="majorHAnsi"/>
          <w:sz w:val="24"/>
          <w:szCs w:val="24"/>
        </w:rPr>
        <w:t xml:space="preserve">W przypadku niewystarczającego uzasadnienia, Zamawiający ma prawo nie wyrazić zgody na dokonanie zmian Umowy. </w:t>
      </w:r>
    </w:p>
    <w:p w14:paraId="4B4E562C" w14:textId="77777777" w:rsidR="001F2693" w:rsidRPr="001951CE" w:rsidRDefault="001F2693" w:rsidP="001F2693">
      <w:pPr>
        <w:pStyle w:val="Standard"/>
        <w:numPr>
          <w:ilvl w:val="0"/>
          <w:numId w:val="9"/>
        </w:numPr>
        <w:spacing w:line="276" w:lineRule="auto"/>
        <w:ind w:left="284" w:hanging="284"/>
        <w:rPr>
          <w:rFonts w:asciiTheme="majorHAnsi" w:hAnsiTheme="majorHAnsi" w:cstheme="majorHAnsi"/>
        </w:rPr>
      </w:pPr>
      <w:r w:rsidRPr="006347CC">
        <w:rPr>
          <w:rFonts w:asciiTheme="majorHAnsi" w:hAnsiTheme="majorHAnsi" w:cstheme="majorHAnsi"/>
        </w:rPr>
        <w:t>Wszelkie zmiany i uzupełnienia umowy wymagają akceptacji obu stron i formy pisemnego aneksu, pod rygorem nieważności.</w:t>
      </w:r>
      <w:bookmarkEnd w:id="4"/>
    </w:p>
    <w:p w14:paraId="174CB718" w14:textId="77777777" w:rsidR="001F2693" w:rsidRPr="006347CC" w:rsidRDefault="001F2693" w:rsidP="001F2693">
      <w:pPr>
        <w:pStyle w:val="Standard"/>
        <w:tabs>
          <w:tab w:val="left" w:pos="720"/>
        </w:tabs>
        <w:spacing w:line="276" w:lineRule="auto"/>
        <w:rPr>
          <w:rFonts w:asciiTheme="majorHAnsi" w:hAnsiTheme="majorHAnsi" w:cstheme="majorHAnsi"/>
          <w:b/>
        </w:rPr>
      </w:pPr>
      <w:r w:rsidRPr="006347CC">
        <w:rPr>
          <w:rFonts w:asciiTheme="majorHAnsi" w:hAnsiTheme="majorHAnsi" w:cstheme="majorHAnsi"/>
          <w:b/>
        </w:rPr>
        <w:lastRenderedPageBreak/>
        <w:t>§ 10</w:t>
      </w:r>
    </w:p>
    <w:p w14:paraId="7518D6C7" w14:textId="77777777" w:rsidR="001F2693" w:rsidRPr="006347CC" w:rsidRDefault="001F2693" w:rsidP="001F2693">
      <w:pPr>
        <w:pStyle w:val="Standard"/>
        <w:tabs>
          <w:tab w:val="left" w:pos="720"/>
        </w:tabs>
        <w:spacing w:line="276" w:lineRule="auto"/>
        <w:rPr>
          <w:rFonts w:asciiTheme="majorHAnsi" w:hAnsiTheme="majorHAnsi" w:cstheme="majorHAnsi"/>
          <w:b/>
        </w:rPr>
      </w:pPr>
      <w:r w:rsidRPr="006347CC">
        <w:rPr>
          <w:rFonts w:asciiTheme="majorHAnsi" w:hAnsiTheme="majorHAnsi" w:cstheme="majorHAnsi"/>
          <w:b/>
        </w:rPr>
        <w:t>Zwłoka i kary umowne</w:t>
      </w:r>
    </w:p>
    <w:p w14:paraId="54F47FEF" w14:textId="77777777" w:rsidR="001F2693" w:rsidRPr="006347CC" w:rsidRDefault="001F2693" w:rsidP="001F2693">
      <w:pPr>
        <w:pStyle w:val="Standard"/>
        <w:numPr>
          <w:ilvl w:val="0"/>
          <w:numId w:val="13"/>
        </w:numPr>
        <w:tabs>
          <w:tab w:val="left" w:pos="426"/>
        </w:tabs>
        <w:spacing w:line="276" w:lineRule="auto"/>
        <w:ind w:left="426" w:hanging="426"/>
        <w:rPr>
          <w:rFonts w:asciiTheme="majorHAnsi" w:hAnsiTheme="majorHAnsi" w:cstheme="majorHAnsi"/>
          <w:b/>
        </w:rPr>
      </w:pPr>
      <w:r w:rsidRPr="006347CC">
        <w:rPr>
          <w:rFonts w:asciiTheme="majorHAnsi" w:hAnsiTheme="majorHAnsi" w:cstheme="majorHAnsi"/>
        </w:rPr>
        <w:t xml:space="preserve">Zamawiający może dochodzić od Wykonawcy kar umownych odrębnie dla każdej części zamówienia w następujących wypadkach i wysokościach: </w:t>
      </w:r>
    </w:p>
    <w:p w14:paraId="42DCE68A" w14:textId="77777777" w:rsidR="001F2693" w:rsidRPr="006347CC"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sidRPr="006347CC">
        <w:rPr>
          <w:rFonts w:asciiTheme="majorHAnsi" w:hAnsiTheme="majorHAnsi" w:cstheme="majorHAnsi"/>
        </w:rPr>
        <w:t>za zwłokę w wykonaniu przedmiotu umowy, dla której ustalono termin dostawy określony w § 3 ust. 3 i ust. 4 niniejszej umowy w wysokości 0,5% wynagrodzenia określonego w § 6 ust. 1 niniejszej umowy za każdy dzień zwłoki;</w:t>
      </w:r>
    </w:p>
    <w:p w14:paraId="2F85197F" w14:textId="77777777" w:rsidR="001F2693" w:rsidRPr="006347CC"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sidRPr="006347CC">
        <w:rPr>
          <w:rFonts w:asciiTheme="majorHAnsi" w:hAnsiTheme="majorHAnsi" w:cstheme="majorHAnsi"/>
        </w:rPr>
        <w:t>za zwłokę w terminie związanym z wymianą towaru wolnego od wad o którym mowa w § 4 ust. 5 i ust.7 niniejszej umowy tj. po upływie zaoferowanego przez Wykonawcę w ofercie czasu, w wysokości 0,1 % wynagrodzenia określonego w § 6 ust. 1 niniejszej umowy za każdą kolejną godzinę zwłoki;</w:t>
      </w:r>
    </w:p>
    <w:p w14:paraId="202FDD0E" w14:textId="77777777" w:rsidR="001F2693" w:rsidRPr="006347CC"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sidRPr="006347CC">
        <w:rPr>
          <w:rFonts w:asciiTheme="majorHAnsi" w:hAnsiTheme="majorHAnsi" w:cstheme="majorHAnsi"/>
        </w:rPr>
        <w:t>za powierzenie wykonania przedmiotu zamówienia lub jego części podwykonawcy, bez uprzedniej zgody Zamawiającego w wysokości 1 % wynagrodzenia określonego w § 6 ust. 1 niniejszej umowy za każdy stwierdzony przypadek;</w:t>
      </w:r>
    </w:p>
    <w:p w14:paraId="6740133D" w14:textId="77777777" w:rsidR="001F2693" w:rsidRPr="006347CC"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sidRPr="006347CC">
        <w:rPr>
          <w:rFonts w:asciiTheme="majorHAnsi" w:hAnsiTheme="majorHAnsi" w:cstheme="majorHAnsi"/>
        </w:rPr>
        <w:t>za brak przedstawienia Zamawiającemu kopii za zgodność z oryginałem umowy podwykonawczej w wysokości 0,5 % wynagrodzenia określonego w § 6 ust. 1 niniejszej umowy za każdy stwierdzony przypadek;</w:t>
      </w:r>
    </w:p>
    <w:p w14:paraId="202EEAFF" w14:textId="77777777" w:rsidR="001F2693"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sidRPr="006347CC">
        <w:rPr>
          <w:rFonts w:asciiTheme="majorHAnsi" w:hAnsiTheme="majorHAnsi" w:cstheme="majorHAnsi"/>
        </w:rPr>
        <w:t>za odstąpienie od umowy przez Wykonawcę (z wyjątkiem sytuacji przewidzianej w § 8 ust. 1 pkt. 2 niniejszej umowy) w wysokości 20% wynagrodzenia określonego w § 6 ust. 1 niniejszej umowy;</w:t>
      </w:r>
    </w:p>
    <w:p w14:paraId="42F9F853" w14:textId="77777777" w:rsidR="001F2693" w:rsidRPr="00617D0C"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Pr>
          <w:rFonts w:asciiTheme="majorHAnsi" w:hAnsiTheme="majorHAnsi" w:cstheme="majorHAnsi"/>
        </w:rPr>
        <w:t xml:space="preserve">za odmowę w realizacji prawa opcji </w:t>
      </w:r>
      <w:r w:rsidRPr="006347CC">
        <w:rPr>
          <w:rFonts w:asciiTheme="majorHAnsi" w:hAnsiTheme="majorHAnsi" w:cstheme="majorHAnsi"/>
        </w:rPr>
        <w:t xml:space="preserve">w wysokości </w:t>
      </w:r>
      <w:r>
        <w:rPr>
          <w:rFonts w:asciiTheme="majorHAnsi" w:hAnsiTheme="majorHAnsi" w:cstheme="majorHAnsi"/>
        </w:rPr>
        <w:t>1</w:t>
      </w:r>
      <w:r w:rsidRPr="006347CC">
        <w:rPr>
          <w:rFonts w:asciiTheme="majorHAnsi" w:hAnsiTheme="majorHAnsi" w:cstheme="majorHAnsi"/>
        </w:rPr>
        <w:t>0% wynagrodzenia określonego w § 6 ust. 1 niniejszej umowy;</w:t>
      </w:r>
      <w:r w:rsidRPr="00617D0C">
        <w:rPr>
          <w:rFonts w:asciiTheme="majorHAnsi" w:hAnsiTheme="majorHAnsi" w:cstheme="majorHAnsi"/>
        </w:rPr>
        <w:t xml:space="preserve"> </w:t>
      </w:r>
    </w:p>
    <w:p w14:paraId="0AB87121" w14:textId="77777777" w:rsidR="001F2693" w:rsidRPr="006347CC" w:rsidRDefault="001F2693" w:rsidP="001F2693">
      <w:pPr>
        <w:pStyle w:val="Standard"/>
        <w:numPr>
          <w:ilvl w:val="0"/>
          <w:numId w:val="12"/>
        </w:numPr>
        <w:tabs>
          <w:tab w:val="left" w:pos="720"/>
        </w:tabs>
        <w:spacing w:line="276" w:lineRule="auto"/>
        <w:ind w:left="709" w:hanging="283"/>
        <w:rPr>
          <w:rFonts w:asciiTheme="majorHAnsi" w:hAnsiTheme="majorHAnsi" w:cstheme="majorHAnsi"/>
        </w:rPr>
      </w:pPr>
      <w:r w:rsidRPr="006347CC">
        <w:rPr>
          <w:rFonts w:asciiTheme="majorHAnsi" w:hAnsiTheme="majorHAnsi" w:cstheme="majorHAnsi"/>
        </w:rPr>
        <w:t>za odstąpienie od umowy przez Zamawiającego z winy Wykonawcy w wysokości 20% wynagrodzenia określonego w § 6 ust. 1 niniejszej umowy.</w:t>
      </w:r>
    </w:p>
    <w:p w14:paraId="60D8C4D2" w14:textId="77777777" w:rsidR="001F2693" w:rsidRPr="006347CC" w:rsidRDefault="001F2693" w:rsidP="001F2693">
      <w:pPr>
        <w:pStyle w:val="Standard"/>
        <w:numPr>
          <w:ilvl w:val="0"/>
          <w:numId w:val="19"/>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Łączna wysokość kar umownych naliczonych Wykonawcy nie może przekroczyć 30% wartości umownej wynagrodzenia (wraz z podatkiem VAT), o którym mowa § 6 ust.1. niniejszej umowy. </w:t>
      </w:r>
    </w:p>
    <w:p w14:paraId="77039137" w14:textId="77777777" w:rsidR="001F2693" w:rsidRPr="006347CC" w:rsidRDefault="001F2693" w:rsidP="001F2693">
      <w:pPr>
        <w:pStyle w:val="Standard"/>
        <w:numPr>
          <w:ilvl w:val="0"/>
          <w:numId w:val="19"/>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W przypadku gdy kary umowne nie pokryją poniesionej straty Zamawiający zastrzega sobie prawo dochodzenia odszkodowania uzupełniającego do wysokości faktycznie poniesionej szkody. </w:t>
      </w:r>
    </w:p>
    <w:p w14:paraId="5EE6DE85" w14:textId="77777777" w:rsidR="001F2693" w:rsidRPr="006347CC" w:rsidRDefault="001F2693" w:rsidP="001F2693">
      <w:pPr>
        <w:pStyle w:val="Standard"/>
        <w:numPr>
          <w:ilvl w:val="0"/>
          <w:numId w:val="19"/>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Wykonawca wyraża zgodę aby naliczone przez Zamawiającego kary umowne potrącone zostały z przysługującego Wykonawcy wynagrodzenia. </w:t>
      </w:r>
    </w:p>
    <w:p w14:paraId="59F371C0" w14:textId="77777777" w:rsidR="001F2693" w:rsidRPr="00617D0C" w:rsidRDefault="001F2693" w:rsidP="001F2693">
      <w:pPr>
        <w:pStyle w:val="Standard"/>
        <w:numPr>
          <w:ilvl w:val="0"/>
          <w:numId w:val="19"/>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Kary umowne oblicza się od wartości brutto umowy.</w:t>
      </w:r>
    </w:p>
    <w:p w14:paraId="6B5FBFFE" w14:textId="77777777" w:rsidR="001F2693" w:rsidRDefault="001F2693" w:rsidP="001F2693">
      <w:pPr>
        <w:pStyle w:val="Standard"/>
        <w:tabs>
          <w:tab w:val="left" w:pos="720"/>
        </w:tabs>
        <w:spacing w:line="276" w:lineRule="auto"/>
        <w:ind w:left="1080"/>
        <w:rPr>
          <w:rFonts w:asciiTheme="majorHAnsi" w:hAnsiTheme="majorHAnsi" w:cstheme="majorHAnsi"/>
          <w:b/>
        </w:rPr>
      </w:pPr>
    </w:p>
    <w:p w14:paraId="31891A66" w14:textId="77777777" w:rsidR="008651E8" w:rsidRDefault="008651E8" w:rsidP="008651E8">
      <w:pPr>
        <w:pStyle w:val="Standard"/>
        <w:tabs>
          <w:tab w:val="left" w:pos="720"/>
        </w:tabs>
        <w:spacing w:line="276" w:lineRule="auto"/>
        <w:rPr>
          <w:rFonts w:asciiTheme="majorHAnsi" w:hAnsiTheme="majorHAnsi" w:cstheme="majorHAnsi"/>
          <w:b/>
        </w:rPr>
      </w:pPr>
      <w:r>
        <w:rPr>
          <w:rFonts w:asciiTheme="majorHAnsi" w:hAnsiTheme="majorHAnsi" w:cstheme="majorHAnsi"/>
          <w:b/>
        </w:rPr>
        <w:t xml:space="preserve">§ 11 </w:t>
      </w:r>
    </w:p>
    <w:p w14:paraId="73C6793E" w14:textId="77777777" w:rsidR="008651E8" w:rsidRDefault="008651E8" w:rsidP="008651E8">
      <w:pPr>
        <w:pStyle w:val="Standard"/>
        <w:tabs>
          <w:tab w:val="left" w:pos="720"/>
        </w:tabs>
        <w:spacing w:line="276" w:lineRule="auto"/>
        <w:rPr>
          <w:rFonts w:asciiTheme="majorHAnsi" w:hAnsiTheme="majorHAnsi" w:cstheme="majorHAnsi"/>
          <w:b/>
        </w:rPr>
      </w:pPr>
      <w:r>
        <w:rPr>
          <w:rFonts w:asciiTheme="majorHAnsi" w:hAnsiTheme="majorHAnsi" w:cstheme="majorHAnsi"/>
          <w:b/>
        </w:rPr>
        <w:t>Prawo opcji</w:t>
      </w:r>
    </w:p>
    <w:p w14:paraId="20263696" w14:textId="77777777" w:rsidR="008651E8" w:rsidRPr="009B4779" w:rsidRDefault="008651E8" w:rsidP="008651E8">
      <w:pPr>
        <w:pStyle w:val="Standard"/>
        <w:numPr>
          <w:ilvl w:val="3"/>
          <w:numId w:val="37"/>
        </w:numPr>
        <w:tabs>
          <w:tab w:val="clear" w:pos="1800"/>
          <w:tab w:val="num" w:pos="284"/>
          <w:tab w:val="left" w:pos="720"/>
        </w:tabs>
        <w:spacing w:line="276" w:lineRule="auto"/>
        <w:ind w:left="284" w:hanging="284"/>
        <w:rPr>
          <w:rFonts w:asciiTheme="majorHAnsi" w:hAnsiTheme="majorHAnsi" w:cstheme="majorHAnsi"/>
          <w:b/>
        </w:rPr>
      </w:pPr>
      <w:r w:rsidRPr="009B4779">
        <w:rPr>
          <w:rFonts w:ascii="Calibri Light" w:hAnsi="Calibri Light" w:cs="Calibri Light"/>
          <w:bCs/>
          <w:color w:val="000000"/>
        </w:rPr>
        <w:t>Zamawiający w ramach niniejszej umowy przewiduje prawo opcji związane ze zwiększeniem oraz zmniejszeniem przedmiotu umowy.</w:t>
      </w:r>
    </w:p>
    <w:p w14:paraId="7508E418" w14:textId="77777777" w:rsidR="008651E8" w:rsidRPr="009B4779" w:rsidRDefault="008651E8" w:rsidP="008651E8">
      <w:pPr>
        <w:pStyle w:val="Standard"/>
        <w:numPr>
          <w:ilvl w:val="3"/>
          <w:numId w:val="37"/>
        </w:numPr>
        <w:tabs>
          <w:tab w:val="clear" w:pos="1800"/>
          <w:tab w:val="num" w:pos="284"/>
          <w:tab w:val="left" w:pos="720"/>
        </w:tabs>
        <w:spacing w:line="276" w:lineRule="auto"/>
        <w:ind w:left="284" w:hanging="284"/>
        <w:rPr>
          <w:rFonts w:asciiTheme="majorHAnsi" w:hAnsiTheme="majorHAnsi" w:cstheme="majorHAnsi"/>
          <w:b/>
        </w:rPr>
      </w:pPr>
      <w:bookmarkStart w:id="5" w:name="_Hlk211257042"/>
      <w:r w:rsidRPr="009B4779">
        <w:rPr>
          <w:rFonts w:ascii="Calibri Light" w:hAnsi="Calibri Light" w:cs="Calibri Light"/>
        </w:rPr>
        <w:t>Zamawiający w ramach prawa opcji:</w:t>
      </w:r>
    </w:p>
    <w:p w14:paraId="7123511F" w14:textId="77777777" w:rsidR="008651E8" w:rsidRPr="009B4779" w:rsidRDefault="008651E8" w:rsidP="008651E8">
      <w:pPr>
        <w:pStyle w:val="Standard"/>
        <w:numPr>
          <w:ilvl w:val="0"/>
          <w:numId w:val="36"/>
        </w:numPr>
        <w:tabs>
          <w:tab w:val="left" w:pos="720"/>
        </w:tabs>
        <w:spacing w:line="276" w:lineRule="auto"/>
        <w:rPr>
          <w:rFonts w:asciiTheme="majorHAnsi" w:hAnsiTheme="majorHAnsi" w:cstheme="majorHAnsi"/>
          <w:b/>
        </w:rPr>
      </w:pPr>
      <w:r w:rsidRPr="009B4779">
        <w:rPr>
          <w:rFonts w:ascii="Calibri Light" w:hAnsi="Calibri Light" w:cs="Calibri Light"/>
        </w:rPr>
        <w:t>zastrzega sobie możliwość zmniejszenia ilości zamawianego / dostarczanego asortymentu (towaru) określonego w załączniku nr 1 do umowy do 40% wartości umowy / wynagrodzenia Wykonawcy określonego w § 6 ust. 1 umowy,</w:t>
      </w:r>
    </w:p>
    <w:p w14:paraId="72EBFB62" w14:textId="77777777" w:rsidR="008651E8" w:rsidRPr="009B4779" w:rsidRDefault="008651E8" w:rsidP="008651E8">
      <w:pPr>
        <w:pStyle w:val="Standard"/>
        <w:numPr>
          <w:ilvl w:val="0"/>
          <w:numId w:val="36"/>
        </w:numPr>
        <w:tabs>
          <w:tab w:val="left" w:pos="720"/>
        </w:tabs>
        <w:spacing w:line="276" w:lineRule="auto"/>
        <w:rPr>
          <w:rFonts w:asciiTheme="majorHAnsi" w:hAnsiTheme="majorHAnsi" w:cstheme="majorHAnsi"/>
          <w:b/>
        </w:rPr>
      </w:pPr>
      <w:r w:rsidRPr="009B4779">
        <w:rPr>
          <w:rFonts w:ascii="Calibri Light" w:hAnsi="Calibri Light" w:cs="Calibri Light"/>
        </w:rPr>
        <w:t xml:space="preserve">zastrzega sobie możliwość zmniejszenia ilości zamawianego / dostarczanego asortymentu (towaru) określonego w załączniku nr 1 do umowy do 70% wartości </w:t>
      </w:r>
      <w:r w:rsidRPr="009B4779">
        <w:rPr>
          <w:rFonts w:ascii="Calibri Light" w:hAnsi="Calibri Light" w:cs="Calibri Light"/>
        </w:rPr>
        <w:lastRenderedPageBreak/>
        <w:t>umowy / wynagrodzenia Wykonawcy określonego w § 6 ust. 1 umowy w sytuacji wystąpienia pandemii, konfliktu zbrojnego, skierowana uczniów na zdalne nauczanie, problemem energetycznym,</w:t>
      </w:r>
    </w:p>
    <w:p w14:paraId="6217D8CF" w14:textId="77777777" w:rsidR="008651E8" w:rsidRPr="009B4779" w:rsidRDefault="008651E8" w:rsidP="008651E8">
      <w:pPr>
        <w:pStyle w:val="Standard"/>
        <w:numPr>
          <w:ilvl w:val="0"/>
          <w:numId w:val="36"/>
        </w:numPr>
        <w:tabs>
          <w:tab w:val="left" w:pos="720"/>
        </w:tabs>
        <w:spacing w:line="276" w:lineRule="auto"/>
        <w:rPr>
          <w:rFonts w:asciiTheme="majorHAnsi" w:hAnsiTheme="majorHAnsi" w:cstheme="majorHAnsi"/>
          <w:b/>
        </w:rPr>
      </w:pPr>
      <w:r w:rsidRPr="009B4779">
        <w:rPr>
          <w:rFonts w:ascii="Calibri Light" w:hAnsi="Calibri Light" w:cs="Calibri Light"/>
        </w:rPr>
        <w:t xml:space="preserve">zastrzega sobie możliwość </w:t>
      </w:r>
      <w:r w:rsidRPr="009B4779">
        <w:rPr>
          <w:rFonts w:asciiTheme="majorHAnsi" w:hAnsiTheme="majorHAnsi" w:cstheme="majorHAnsi"/>
        </w:rPr>
        <w:t xml:space="preserve">zmiany ilości poszczególnych asortymentów (towaru) określonych załączniku nr 1  do umowy, przy zachowaniu cen jednostkowych, a </w:t>
      </w:r>
      <w:r w:rsidRPr="009B4779">
        <w:rPr>
          <w:rFonts w:asciiTheme="majorHAnsi" w:eastAsia="Times New Roman" w:hAnsiTheme="majorHAnsi" w:cstheme="majorHAnsi"/>
        </w:rPr>
        <w:t>całkowita wartość zamówienia może ulec w związku z tym zmniejszeniu,</w:t>
      </w:r>
    </w:p>
    <w:p w14:paraId="47E560EE" w14:textId="77777777" w:rsidR="008651E8" w:rsidRPr="004B3E1A" w:rsidRDefault="008651E8" w:rsidP="008651E8">
      <w:pPr>
        <w:pStyle w:val="Standard"/>
        <w:numPr>
          <w:ilvl w:val="0"/>
          <w:numId w:val="36"/>
        </w:numPr>
        <w:tabs>
          <w:tab w:val="left" w:pos="720"/>
        </w:tabs>
        <w:spacing w:line="276" w:lineRule="auto"/>
        <w:rPr>
          <w:rFonts w:asciiTheme="majorHAnsi" w:hAnsiTheme="majorHAnsi" w:cstheme="majorHAnsi"/>
          <w:b/>
        </w:rPr>
      </w:pPr>
      <w:r w:rsidRPr="009B4779">
        <w:rPr>
          <w:rFonts w:asciiTheme="majorHAnsi" w:eastAsia="Times New Roman" w:hAnsiTheme="majorHAnsi" w:cstheme="majorHAnsi"/>
        </w:rPr>
        <w:t>zastrzega sobie możliwość zwiększenia ilości zamawianego asortymentu (towaru) określonego w załączniku nr 1 do umowy do 40% wartości umowy / wynagrodzenia określonego w § 6 ust. 1 umowy, przy zachowaniu cen jednostkowych określonych w tym załączniku.</w:t>
      </w:r>
    </w:p>
    <w:bookmarkEnd w:id="5"/>
    <w:p w14:paraId="45C45B3C" w14:textId="77777777" w:rsidR="008651E8" w:rsidRPr="009B4779" w:rsidRDefault="008651E8" w:rsidP="008651E8">
      <w:pPr>
        <w:pStyle w:val="Akapitzlist"/>
        <w:numPr>
          <w:ilvl w:val="3"/>
          <w:numId w:val="37"/>
        </w:numPr>
        <w:tabs>
          <w:tab w:val="clear" w:pos="1800"/>
          <w:tab w:val="num" w:pos="426"/>
        </w:tabs>
        <w:suppressAutoHyphens w:val="0"/>
        <w:autoSpaceDE w:val="0"/>
        <w:adjustRightInd w:val="0"/>
        <w:spacing w:line="276" w:lineRule="auto"/>
        <w:ind w:left="284" w:hanging="284"/>
        <w:rPr>
          <w:rFonts w:ascii="Calibri Light" w:hAnsi="Calibri Light" w:cs="Calibri Light"/>
          <w:sz w:val="24"/>
          <w:szCs w:val="24"/>
        </w:rPr>
      </w:pPr>
      <w:r w:rsidRPr="009B4779">
        <w:rPr>
          <w:rFonts w:ascii="Calibri Light" w:hAnsi="Calibri Light" w:cs="Calibri Light"/>
          <w:sz w:val="24"/>
          <w:szCs w:val="24"/>
        </w:rPr>
        <w:t>Zmniejszenie przedmiotu umowy określone w ust. 2 pkt. 1 niniejszego paragrafu odbywa się w naturalny sposób bez konieczności powiadamiania Wykonawcy, a także bez konieczności zmiany do umowy.</w:t>
      </w:r>
    </w:p>
    <w:p w14:paraId="18ECDF4C" w14:textId="77777777" w:rsidR="008651E8" w:rsidRPr="009B4779" w:rsidRDefault="008651E8" w:rsidP="008651E8">
      <w:pPr>
        <w:pStyle w:val="Akapitzlist"/>
        <w:numPr>
          <w:ilvl w:val="3"/>
          <w:numId w:val="37"/>
        </w:numPr>
        <w:tabs>
          <w:tab w:val="clear" w:pos="1800"/>
          <w:tab w:val="num" w:pos="426"/>
        </w:tabs>
        <w:suppressAutoHyphens w:val="0"/>
        <w:autoSpaceDE w:val="0"/>
        <w:adjustRightInd w:val="0"/>
        <w:spacing w:line="276" w:lineRule="auto"/>
        <w:ind w:left="284" w:hanging="284"/>
        <w:rPr>
          <w:rFonts w:ascii="Calibri Light" w:hAnsi="Calibri Light" w:cs="Calibri Light"/>
          <w:sz w:val="24"/>
          <w:szCs w:val="24"/>
        </w:rPr>
      </w:pPr>
      <w:r w:rsidRPr="009B4779">
        <w:rPr>
          <w:rFonts w:ascii="Calibri Light" w:hAnsi="Calibri Light" w:cs="Calibri Light"/>
          <w:sz w:val="24"/>
          <w:szCs w:val="24"/>
        </w:rPr>
        <w:t>Zmniejszenie przedmiotu umowy określone w ust. 2 pkt. 2 niniejszego paragrafu odbywa się poprzez poinformowanie Wykonawcy drogą e-mail - na adres do korespondencji wskazany w ofercie Wykonawcy - o konieczności zmniejszenia przedmiotu zamówienia w wyniku wystąpienia okoliczności pandemii, konfliktu zbrojnego, skierowana uczniów na zdalne nauczanie, problemu energetycznego. W wyniku tego zmniejszenia przedmiotu zamówienia nie ma konieczności dokonywania zamiany do umowy.</w:t>
      </w:r>
    </w:p>
    <w:p w14:paraId="523F198F" w14:textId="77777777" w:rsidR="008651E8" w:rsidRPr="009B4779" w:rsidRDefault="008651E8" w:rsidP="008651E8">
      <w:pPr>
        <w:pStyle w:val="Akapitzlist"/>
        <w:numPr>
          <w:ilvl w:val="3"/>
          <w:numId w:val="37"/>
        </w:numPr>
        <w:tabs>
          <w:tab w:val="clear" w:pos="1800"/>
          <w:tab w:val="num" w:pos="426"/>
        </w:tabs>
        <w:suppressAutoHyphens w:val="0"/>
        <w:autoSpaceDE w:val="0"/>
        <w:adjustRightInd w:val="0"/>
        <w:spacing w:line="276" w:lineRule="auto"/>
        <w:ind w:left="284" w:hanging="284"/>
        <w:rPr>
          <w:rFonts w:ascii="Calibri Light" w:hAnsi="Calibri Light" w:cs="Calibri Light"/>
          <w:sz w:val="24"/>
          <w:szCs w:val="24"/>
        </w:rPr>
      </w:pPr>
      <w:r w:rsidRPr="009B4779">
        <w:rPr>
          <w:rFonts w:asciiTheme="majorHAnsi" w:hAnsiTheme="majorHAnsi" w:cstheme="majorHAnsi"/>
          <w:sz w:val="24"/>
          <w:szCs w:val="24"/>
        </w:rPr>
        <w:t xml:space="preserve">Zmiana ilości poszczególnych asortymentów (towaru) określonych załączniku nr 1  </w:t>
      </w:r>
      <w:r>
        <w:rPr>
          <w:rFonts w:asciiTheme="majorHAnsi" w:hAnsiTheme="majorHAnsi" w:cstheme="majorHAnsi"/>
          <w:sz w:val="24"/>
          <w:szCs w:val="24"/>
        </w:rPr>
        <w:t xml:space="preserve">do umowy w myśl ust. 2 pkt. 3 niniejszego paragrafu </w:t>
      </w:r>
      <w:r w:rsidRPr="009B4779">
        <w:rPr>
          <w:rFonts w:asciiTheme="majorHAnsi" w:hAnsiTheme="majorHAnsi" w:cstheme="majorHAnsi"/>
          <w:sz w:val="24"/>
          <w:szCs w:val="24"/>
        </w:rPr>
        <w:t xml:space="preserve">(przy zachowaniu cen jednostkowych) odbywa się w naturalny sposób </w:t>
      </w:r>
      <w:r w:rsidRPr="009B4779">
        <w:rPr>
          <w:rFonts w:ascii="Calibri Light" w:hAnsi="Calibri Light" w:cs="Calibri Light"/>
          <w:sz w:val="24"/>
          <w:szCs w:val="24"/>
        </w:rPr>
        <w:t>bez konieczności powiadamiania Wykonawcy, a także bez konieczności zmiany do umowy.</w:t>
      </w:r>
    </w:p>
    <w:p w14:paraId="59C47091" w14:textId="77777777" w:rsidR="008651E8" w:rsidRPr="009B4779" w:rsidRDefault="008651E8" w:rsidP="008651E8">
      <w:pPr>
        <w:pStyle w:val="Akapitzlist"/>
        <w:numPr>
          <w:ilvl w:val="3"/>
          <w:numId w:val="37"/>
        </w:numPr>
        <w:tabs>
          <w:tab w:val="clear" w:pos="1800"/>
          <w:tab w:val="num" w:pos="426"/>
        </w:tabs>
        <w:suppressAutoHyphens w:val="0"/>
        <w:autoSpaceDE w:val="0"/>
        <w:adjustRightInd w:val="0"/>
        <w:spacing w:line="276" w:lineRule="auto"/>
        <w:ind w:left="284" w:hanging="284"/>
        <w:rPr>
          <w:rFonts w:ascii="Calibri Light" w:hAnsi="Calibri Light" w:cs="Calibri Light"/>
          <w:sz w:val="24"/>
          <w:szCs w:val="24"/>
        </w:rPr>
      </w:pPr>
      <w:r w:rsidRPr="009B4779">
        <w:rPr>
          <w:rFonts w:ascii="Calibri Light" w:hAnsi="Calibri Light" w:cs="Calibri Light"/>
          <w:sz w:val="24"/>
          <w:szCs w:val="24"/>
        </w:rPr>
        <w:t xml:space="preserve">Zwiększenie </w:t>
      </w:r>
      <w:r w:rsidRPr="009B4779">
        <w:rPr>
          <w:rFonts w:asciiTheme="majorHAnsi" w:eastAsia="Times New Roman" w:hAnsiTheme="majorHAnsi" w:cstheme="majorHAnsi"/>
          <w:sz w:val="24"/>
          <w:szCs w:val="24"/>
        </w:rPr>
        <w:t xml:space="preserve">ilości zamawianego asortymentu (towaru) określonego w załączniku nr 1 </w:t>
      </w:r>
      <w:r>
        <w:rPr>
          <w:rFonts w:asciiTheme="majorHAnsi" w:eastAsia="Times New Roman" w:hAnsiTheme="majorHAnsi" w:cstheme="majorHAnsi"/>
          <w:sz w:val="24"/>
          <w:szCs w:val="24"/>
        </w:rPr>
        <w:t xml:space="preserve">do umowy w myśl ust. 2 pkt. 4 niniejszego paragrafu </w:t>
      </w:r>
      <w:r w:rsidRPr="009B4779">
        <w:rPr>
          <w:rFonts w:asciiTheme="majorHAnsi" w:eastAsia="Times New Roman" w:hAnsiTheme="majorHAnsi" w:cstheme="majorHAnsi"/>
          <w:sz w:val="24"/>
          <w:szCs w:val="24"/>
        </w:rPr>
        <w:t>odbywa</w:t>
      </w:r>
      <w:r w:rsidRPr="009B4779">
        <w:rPr>
          <w:rFonts w:ascii="Calibri Light" w:hAnsi="Calibri Light" w:cs="Calibri Light"/>
          <w:sz w:val="24"/>
          <w:szCs w:val="24"/>
        </w:rPr>
        <w:t xml:space="preserve"> się poprzez poinformowanie Wykonawcy drogą e-mail - na adres do korespondencji wskazany w ofercie Wykonawcy – i wymaga zmiany do umowy w formie aneksu, przy czym ceny jednostkowe określone w załączniku nr 1 pozostają bez zmian. Zmianie ulega zwiększenie ilości zamawianego asortymentu i wynagrodzenie określone w § 6 ust. 1 umowy.</w:t>
      </w:r>
    </w:p>
    <w:p w14:paraId="601F60E9" w14:textId="77777777" w:rsidR="008651E8" w:rsidRPr="009B4779" w:rsidRDefault="008651E8" w:rsidP="008651E8">
      <w:pPr>
        <w:pStyle w:val="Akapitzlist"/>
        <w:numPr>
          <w:ilvl w:val="3"/>
          <w:numId w:val="37"/>
        </w:numPr>
        <w:tabs>
          <w:tab w:val="clear" w:pos="1800"/>
          <w:tab w:val="num" w:pos="284"/>
        </w:tabs>
        <w:autoSpaceDN w:val="0"/>
        <w:spacing w:line="276" w:lineRule="auto"/>
        <w:ind w:left="284" w:hanging="284"/>
        <w:rPr>
          <w:rFonts w:ascii="Calibri Light" w:hAnsi="Calibri Light" w:cs="Calibri Light"/>
          <w:sz w:val="24"/>
          <w:szCs w:val="24"/>
        </w:rPr>
      </w:pPr>
      <w:bookmarkStart w:id="6" w:name="_Hlk151359536"/>
      <w:r w:rsidRPr="009B4779">
        <w:rPr>
          <w:rFonts w:ascii="Calibri Light" w:hAnsi="Calibri Light" w:cs="Calibri Light"/>
          <w:sz w:val="24"/>
          <w:szCs w:val="24"/>
        </w:rPr>
        <w:t xml:space="preserve">W przypadku skorzystania przez Zamawiającego z opcji związanej ze zmniejszeniem przedmiotu zamówienia Wykonawca nie będzie rościł od Zamawiającego wynagrodzenia z tytułu niezrealizowania tej części/zakresu umowy. </w:t>
      </w:r>
    </w:p>
    <w:p w14:paraId="2ED5BC9D" w14:textId="77777777" w:rsidR="008651E8" w:rsidRPr="009B4779" w:rsidRDefault="008651E8" w:rsidP="008651E8">
      <w:pPr>
        <w:pStyle w:val="Akapitzlist"/>
        <w:numPr>
          <w:ilvl w:val="3"/>
          <w:numId w:val="37"/>
        </w:numPr>
        <w:tabs>
          <w:tab w:val="clear" w:pos="1800"/>
          <w:tab w:val="num" w:pos="284"/>
        </w:tabs>
        <w:autoSpaceDN w:val="0"/>
        <w:spacing w:line="276" w:lineRule="auto"/>
        <w:ind w:left="284" w:hanging="284"/>
        <w:rPr>
          <w:rFonts w:ascii="Calibri Light" w:hAnsi="Calibri Light" w:cs="Calibri Light"/>
          <w:sz w:val="24"/>
          <w:szCs w:val="24"/>
        </w:rPr>
      </w:pPr>
      <w:r w:rsidRPr="009B4779">
        <w:rPr>
          <w:rFonts w:ascii="Calibri Light" w:hAnsi="Calibri Light" w:cs="Calibri Light"/>
          <w:sz w:val="24"/>
          <w:szCs w:val="24"/>
        </w:rPr>
        <w:t xml:space="preserve">Wykonawca nie będzie rościł wobec Zamawiającego skorzystania z prawa opcji związanego ze zwiększeniem zamówienia. Jest to uprawnienie Zamawiającego z którego może lecz nie musi skorzystać. </w:t>
      </w:r>
    </w:p>
    <w:p w14:paraId="58B19113" w14:textId="77777777" w:rsidR="008651E8" w:rsidRPr="009B4779" w:rsidRDefault="008651E8" w:rsidP="008651E8">
      <w:pPr>
        <w:pStyle w:val="Akapitzlist"/>
        <w:numPr>
          <w:ilvl w:val="3"/>
          <w:numId w:val="37"/>
        </w:numPr>
        <w:tabs>
          <w:tab w:val="clear" w:pos="1800"/>
          <w:tab w:val="num" w:pos="284"/>
        </w:tabs>
        <w:autoSpaceDN w:val="0"/>
        <w:spacing w:line="276" w:lineRule="auto"/>
        <w:ind w:left="284" w:hanging="284"/>
        <w:rPr>
          <w:rFonts w:ascii="Calibri Light" w:hAnsi="Calibri Light" w:cs="Calibri Light"/>
          <w:sz w:val="24"/>
          <w:szCs w:val="24"/>
        </w:rPr>
      </w:pPr>
      <w:r w:rsidRPr="009B4779">
        <w:rPr>
          <w:rFonts w:ascii="Calibri Light" w:hAnsi="Calibri Light" w:cs="Calibri Light"/>
          <w:sz w:val="24"/>
          <w:szCs w:val="24"/>
        </w:rPr>
        <w:t>Korzystanie z prawa opcji przez Zamawiającego może być dokonane jednorazowo na całą wielkość zamówienia opcjonalnego lub w kilku częściach/etapach</w:t>
      </w:r>
      <w:r>
        <w:rPr>
          <w:rFonts w:ascii="Calibri Light" w:hAnsi="Calibri Light" w:cs="Calibri Light"/>
          <w:sz w:val="24"/>
          <w:szCs w:val="24"/>
        </w:rPr>
        <w:t xml:space="preserve"> i/lub w zakresie wybranego asortymentu.</w:t>
      </w:r>
    </w:p>
    <w:p w14:paraId="2F176F07" w14:textId="77777777" w:rsidR="008651E8" w:rsidRPr="009B4779" w:rsidRDefault="008651E8" w:rsidP="008651E8">
      <w:pPr>
        <w:pStyle w:val="Akapitzlist"/>
        <w:numPr>
          <w:ilvl w:val="3"/>
          <w:numId w:val="37"/>
        </w:numPr>
        <w:autoSpaceDN w:val="0"/>
        <w:spacing w:after="160" w:line="276" w:lineRule="auto"/>
        <w:ind w:left="284" w:hanging="426"/>
        <w:rPr>
          <w:rFonts w:ascii="Calibri Light" w:hAnsi="Calibri Light" w:cs="Calibri Light"/>
          <w:b/>
          <w:bCs/>
          <w:sz w:val="24"/>
          <w:szCs w:val="24"/>
        </w:rPr>
      </w:pPr>
      <w:r w:rsidRPr="009B4779">
        <w:rPr>
          <w:rFonts w:ascii="Calibri Light" w:hAnsi="Calibri Light" w:cs="Calibri Light"/>
          <w:sz w:val="24"/>
          <w:szCs w:val="24"/>
        </w:rPr>
        <w:t xml:space="preserve">Zamówienie opcjonalne nie stanowi zobowiązania Zamawiającego do jego uruchomienia tj. zwiększenia lub zmniejszenia, jak również nie stanowi podstawy do dochodzenia przez Wykonawcę roszczeń odszkodowawczych z tytułu zwiększenia lub zmniejszenia zamówienia objętego opcją. </w:t>
      </w:r>
    </w:p>
    <w:p w14:paraId="310B3350" w14:textId="77777777" w:rsidR="008651E8" w:rsidRPr="00617D0C" w:rsidRDefault="008651E8" w:rsidP="008651E8">
      <w:pPr>
        <w:pStyle w:val="Akapitzlist"/>
        <w:numPr>
          <w:ilvl w:val="3"/>
          <w:numId w:val="37"/>
        </w:numPr>
        <w:autoSpaceDN w:val="0"/>
        <w:spacing w:after="160" w:line="276" w:lineRule="auto"/>
        <w:ind w:left="284" w:hanging="426"/>
        <w:rPr>
          <w:rFonts w:ascii="Calibri Light" w:hAnsi="Calibri Light" w:cs="Calibri Light"/>
          <w:b/>
          <w:bCs/>
          <w:sz w:val="24"/>
          <w:szCs w:val="24"/>
        </w:rPr>
      </w:pPr>
      <w:r w:rsidRPr="009B4779">
        <w:rPr>
          <w:rFonts w:ascii="Calibri Light" w:hAnsi="Calibri Light" w:cs="Calibri Light"/>
          <w:sz w:val="24"/>
          <w:szCs w:val="24"/>
        </w:rPr>
        <w:t xml:space="preserve">W przypadku skorzystania przez Zamawiającego z prawa opcji, Wykonawcy przysługuje wynagrodzenie za faktyczne ilości wykonanych dostaw zrealizowanych na podstawie </w:t>
      </w:r>
      <w:r w:rsidRPr="009B4779">
        <w:rPr>
          <w:rFonts w:ascii="Calibri Light" w:hAnsi="Calibri Light" w:cs="Calibri Light"/>
          <w:sz w:val="24"/>
          <w:szCs w:val="24"/>
        </w:rPr>
        <w:lastRenderedPageBreak/>
        <w:t>umowy i w wysokości jednostkowego wynagrodzenia określonego w załączniku nr 1 do umowy.</w:t>
      </w:r>
      <w:bookmarkEnd w:id="6"/>
    </w:p>
    <w:p w14:paraId="15BC60C0" w14:textId="77777777" w:rsidR="008651E8" w:rsidRPr="00617D0C" w:rsidRDefault="008651E8" w:rsidP="008651E8">
      <w:pPr>
        <w:pStyle w:val="Akapitzlist"/>
        <w:numPr>
          <w:ilvl w:val="3"/>
          <w:numId w:val="37"/>
        </w:numPr>
        <w:autoSpaceDN w:val="0"/>
        <w:spacing w:after="160" w:line="276" w:lineRule="auto"/>
        <w:ind w:left="284" w:hanging="426"/>
        <w:rPr>
          <w:rFonts w:ascii="Calibri Light" w:hAnsi="Calibri Light" w:cs="Calibri Light"/>
          <w:b/>
          <w:bCs/>
          <w:sz w:val="24"/>
          <w:szCs w:val="24"/>
        </w:rPr>
      </w:pPr>
      <w:r>
        <w:rPr>
          <w:rFonts w:ascii="Calibri Light" w:hAnsi="Calibri Light" w:cs="Calibri Light"/>
          <w:sz w:val="24"/>
          <w:szCs w:val="24"/>
        </w:rPr>
        <w:t>Prawo opcji jest realizowane na zasadach niniejszej umowy i jej załączników.</w:t>
      </w:r>
    </w:p>
    <w:p w14:paraId="17C3EC46" w14:textId="77777777" w:rsidR="001F2693" w:rsidRPr="006347CC" w:rsidRDefault="001F2693" w:rsidP="001F2693">
      <w:pPr>
        <w:pStyle w:val="Standard"/>
        <w:tabs>
          <w:tab w:val="left" w:pos="720"/>
        </w:tabs>
        <w:spacing w:line="276" w:lineRule="auto"/>
        <w:rPr>
          <w:rFonts w:asciiTheme="majorHAnsi" w:hAnsiTheme="majorHAnsi" w:cstheme="majorHAnsi"/>
          <w:b/>
        </w:rPr>
      </w:pPr>
      <w:r>
        <w:rPr>
          <w:rFonts w:asciiTheme="majorHAnsi" w:hAnsiTheme="majorHAnsi" w:cstheme="majorHAnsi"/>
          <w:b/>
        </w:rPr>
        <w:t>§</w:t>
      </w:r>
      <w:r w:rsidRPr="006347CC">
        <w:rPr>
          <w:rFonts w:asciiTheme="majorHAnsi" w:hAnsiTheme="majorHAnsi" w:cstheme="majorHAnsi"/>
          <w:b/>
        </w:rPr>
        <w:t>1</w:t>
      </w:r>
      <w:r>
        <w:rPr>
          <w:rFonts w:asciiTheme="majorHAnsi" w:hAnsiTheme="majorHAnsi" w:cstheme="majorHAnsi"/>
          <w:b/>
        </w:rPr>
        <w:t>2</w:t>
      </w:r>
    </w:p>
    <w:p w14:paraId="524BFCF0" w14:textId="77777777" w:rsidR="001F2693" w:rsidRPr="006347CC" w:rsidRDefault="001F2693" w:rsidP="001F2693">
      <w:pPr>
        <w:pStyle w:val="Standard"/>
        <w:tabs>
          <w:tab w:val="left" w:pos="720"/>
        </w:tabs>
        <w:spacing w:line="276" w:lineRule="auto"/>
        <w:rPr>
          <w:rFonts w:asciiTheme="majorHAnsi" w:hAnsiTheme="majorHAnsi" w:cstheme="majorHAnsi"/>
          <w:b/>
        </w:rPr>
      </w:pPr>
      <w:r w:rsidRPr="006347CC">
        <w:rPr>
          <w:rFonts w:asciiTheme="majorHAnsi" w:hAnsiTheme="majorHAnsi" w:cstheme="majorHAnsi"/>
          <w:b/>
        </w:rPr>
        <w:t>Prowadzenie korespondencji</w:t>
      </w:r>
    </w:p>
    <w:p w14:paraId="48337647" w14:textId="77777777" w:rsidR="001F2693" w:rsidRPr="006347CC" w:rsidRDefault="001F2693" w:rsidP="001F2693">
      <w:pPr>
        <w:pStyle w:val="Standard"/>
        <w:numPr>
          <w:ilvl w:val="0"/>
          <w:numId w:val="14"/>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Strony ustalają, że wszelkie pisma, korespondencja oraz dokumentacja związana z realizacją umowy, powinna być kierowana pod adresy wskazane w komparycji niniejszej umowy. </w:t>
      </w:r>
    </w:p>
    <w:p w14:paraId="794D5BA1" w14:textId="77777777" w:rsidR="001F2693" w:rsidRPr="006347CC" w:rsidRDefault="001F2693" w:rsidP="001F2693">
      <w:pPr>
        <w:pStyle w:val="Standard"/>
        <w:numPr>
          <w:ilvl w:val="0"/>
          <w:numId w:val="14"/>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Zmiana wskazanych powyżej danych adresowych nie stanowi zmiany umowy i staje się skuteczna wobec drugiej strony po jej pisemnym zawiadomieniu. </w:t>
      </w:r>
    </w:p>
    <w:p w14:paraId="27C12786" w14:textId="77777777" w:rsidR="001F2693" w:rsidRPr="006347CC" w:rsidRDefault="001F2693" w:rsidP="001F2693">
      <w:pPr>
        <w:pStyle w:val="Standard"/>
        <w:numPr>
          <w:ilvl w:val="0"/>
          <w:numId w:val="14"/>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Strony dopuszczają możliwość prowadzenia korespondencji oraz przekazywania pism i dokumentów za pośrednictwem środków porozumiewania się na odległość, w szczególności drogą elektroniczną oraz przy użyciu e-maila, co stanowi skuteczne doręczenie pism. </w:t>
      </w:r>
    </w:p>
    <w:p w14:paraId="38161938" w14:textId="77777777" w:rsidR="001F2693" w:rsidRPr="006347CC" w:rsidRDefault="001F2693" w:rsidP="001F2693">
      <w:pPr>
        <w:pStyle w:val="Standard"/>
        <w:numPr>
          <w:ilvl w:val="0"/>
          <w:numId w:val="14"/>
        </w:numPr>
        <w:tabs>
          <w:tab w:val="left" w:pos="426"/>
        </w:tabs>
        <w:spacing w:line="276" w:lineRule="auto"/>
        <w:ind w:left="426" w:hanging="426"/>
        <w:rPr>
          <w:rFonts w:asciiTheme="majorHAnsi" w:hAnsiTheme="majorHAnsi" w:cstheme="majorHAnsi"/>
        </w:rPr>
      </w:pPr>
      <w:r w:rsidRPr="006347CC">
        <w:rPr>
          <w:rFonts w:asciiTheme="majorHAnsi" w:hAnsiTheme="majorHAnsi" w:cstheme="majorHAnsi"/>
        </w:rPr>
        <w:t xml:space="preserve">Do kontaktów stron wyznacza się następujące osoby: </w:t>
      </w:r>
    </w:p>
    <w:p w14:paraId="42D25581" w14:textId="77777777" w:rsidR="001F2693" w:rsidRPr="006347CC" w:rsidRDefault="001F2693" w:rsidP="001F2693">
      <w:pPr>
        <w:pStyle w:val="Standard"/>
        <w:numPr>
          <w:ilvl w:val="0"/>
          <w:numId w:val="20"/>
        </w:numPr>
        <w:tabs>
          <w:tab w:val="left" w:pos="720"/>
        </w:tabs>
        <w:spacing w:line="276" w:lineRule="auto"/>
        <w:rPr>
          <w:rFonts w:asciiTheme="majorHAnsi" w:hAnsiTheme="majorHAnsi" w:cstheme="majorHAnsi"/>
        </w:rPr>
      </w:pPr>
      <w:r w:rsidRPr="006347CC">
        <w:rPr>
          <w:rFonts w:asciiTheme="majorHAnsi" w:hAnsiTheme="majorHAnsi" w:cstheme="majorHAnsi"/>
        </w:rPr>
        <w:t xml:space="preserve">ze strony Zamawiającego </w:t>
      </w:r>
    </w:p>
    <w:p w14:paraId="1A271FBD" w14:textId="77777777" w:rsidR="001F2693" w:rsidRPr="006347CC" w:rsidRDefault="001F2693" w:rsidP="001F2693">
      <w:pPr>
        <w:pStyle w:val="Standard"/>
        <w:numPr>
          <w:ilvl w:val="0"/>
          <w:numId w:val="21"/>
        </w:numPr>
        <w:tabs>
          <w:tab w:val="left" w:pos="993"/>
        </w:tabs>
        <w:spacing w:line="276" w:lineRule="auto"/>
        <w:ind w:hanging="66"/>
        <w:rPr>
          <w:rFonts w:asciiTheme="majorHAnsi" w:hAnsiTheme="majorHAnsi" w:cstheme="majorHAnsi"/>
          <w:lang w:val="en-US"/>
        </w:rPr>
      </w:pPr>
      <w:r w:rsidRPr="006347CC">
        <w:rPr>
          <w:rFonts w:asciiTheme="majorHAnsi" w:hAnsiTheme="majorHAnsi" w:cstheme="majorHAnsi"/>
          <w:lang w:val="en-US"/>
        </w:rPr>
        <w:t>…, adres e-mail: …,</w:t>
      </w:r>
    </w:p>
    <w:p w14:paraId="69F96262" w14:textId="77777777" w:rsidR="001F2693" w:rsidRPr="006347CC" w:rsidRDefault="001F2693" w:rsidP="001F2693">
      <w:pPr>
        <w:pStyle w:val="Standard"/>
        <w:numPr>
          <w:ilvl w:val="0"/>
          <w:numId w:val="21"/>
        </w:numPr>
        <w:tabs>
          <w:tab w:val="left" w:pos="993"/>
        </w:tabs>
        <w:spacing w:line="276" w:lineRule="auto"/>
        <w:ind w:hanging="66"/>
        <w:rPr>
          <w:rFonts w:asciiTheme="majorHAnsi" w:hAnsiTheme="majorHAnsi" w:cstheme="majorHAnsi"/>
          <w:lang w:val="en-US"/>
        </w:rPr>
      </w:pPr>
      <w:r w:rsidRPr="006347CC">
        <w:rPr>
          <w:rFonts w:asciiTheme="majorHAnsi" w:hAnsiTheme="majorHAnsi" w:cstheme="majorHAnsi"/>
          <w:lang w:val="en-US"/>
        </w:rPr>
        <w:t>…, adres e-mail: …,</w:t>
      </w:r>
    </w:p>
    <w:p w14:paraId="1F4049CE" w14:textId="77777777" w:rsidR="001F2693" w:rsidRPr="006347CC" w:rsidRDefault="001F2693" w:rsidP="001F2693">
      <w:pPr>
        <w:pStyle w:val="Standard"/>
        <w:numPr>
          <w:ilvl w:val="0"/>
          <w:numId w:val="20"/>
        </w:numPr>
        <w:tabs>
          <w:tab w:val="left" w:pos="720"/>
        </w:tabs>
        <w:spacing w:line="276" w:lineRule="auto"/>
        <w:rPr>
          <w:rFonts w:asciiTheme="majorHAnsi" w:hAnsiTheme="majorHAnsi" w:cstheme="majorHAnsi"/>
        </w:rPr>
      </w:pPr>
      <w:r w:rsidRPr="006347CC">
        <w:rPr>
          <w:rFonts w:asciiTheme="majorHAnsi" w:hAnsiTheme="majorHAnsi" w:cstheme="majorHAnsi"/>
        </w:rPr>
        <w:t>ze strony Wykonawcy: …</w:t>
      </w:r>
    </w:p>
    <w:p w14:paraId="005C3583" w14:textId="77777777" w:rsidR="001F2693" w:rsidRPr="006347CC" w:rsidRDefault="001F2693" w:rsidP="001F2693">
      <w:pPr>
        <w:pStyle w:val="Standard"/>
        <w:tabs>
          <w:tab w:val="left" w:pos="1080"/>
        </w:tabs>
        <w:spacing w:line="276" w:lineRule="auto"/>
        <w:ind w:left="360" w:hanging="360"/>
        <w:rPr>
          <w:rFonts w:asciiTheme="majorHAnsi" w:hAnsiTheme="majorHAnsi" w:cstheme="majorHAnsi"/>
        </w:rPr>
      </w:pPr>
    </w:p>
    <w:p w14:paraId="6C7D959D" w14:textId="77777777" w:rsidR="001F2693" w:rsidRPr="006347CC" w:rsidRDefault="001F2693" w:rsidP="001F2693">
      <w:pPr>
        <w:pStyle w:val="Standard"/>
        <w:tabs>
          <w:tab w:val="left" w:pos="1080"/>
        </w:tabs>
        <w:spacing w:line="276" w:lineRule="auto"/>
        <w:ind w:left="360" w:hanging="360"/>
        <w:rPr>
          <w:rFonts w:asciiTheme="majorHAnsi" w:hAnsiTheme="majorHAnsi" w:cstheme="majorHAnsi"/>
          <w:b/>
        </w:rPr>
      </w:pPr>
      <w:r w:rsidRPr="006347CC">
        <w:rPr>
          <w:rFonts w:asciiTheme="majorHAnsi" w:hAnsiTheme="majorHAnsi" w:cstheme="majorHAnsi"/>
          <w:b/>
        </w:rPr>
        <w:t>§ 1</w:t>
      </w:r>
      <w:r>
        <w:rPr>
          <w:rFonts w:asciiTheme="majorHAnsi" w:hAnsiTheme="majorHAnsi" w:cstheme="majorHAnsi"/>
          <w:b/>
        </w:rPr>
        <w:t>3</w:t>
      </w:r>
    </w:p>
    <w:p w14:paraId="28E19CA0" w14:textId="77777777" w:rsidR="001F2693" w:rsidRPr="006347CC" w:rsidRDefault="001F2693" w:rsidP="001F2693">
      <w:pPr>
        <w:pStyle w:val="Standard"/>
        <w:tabs>
          <w:tab w:val="left" w:pos="1080"/>
        </w:tabs>
        <w:spacing w:line="276" w:lineRule="auto"/>
        <w:ind w:left="360" w:hanging="360"/>
        <w:rPr>
          <w:rFonts w:asciiTheme="majorHAnsi" w:hAnsiTheme="majorHAnsi" w:cstheme="majorHAnsi"/>
          <w:b/>
        </w:rPr>
      </w:pPr>
      <w:r w:rsidRPr="006347CC">
        <w:rPr>
          <w:rFonts w:asciiTheme="majorHAnsi" w:hAnsiTheme="majorHAnsi" w:cstheme="majorHAnsi"/>
          <w:b/>
        </w:rPr>
        <w:t>Postanowienia końcowe</w:t>
      </w:r>
    </w:p>
    <w:p w14:paraId="72428043" w14:textId="77777777" w:rsidR="001F2693" w:rsidRPr="006347CC" w:rsidRDefault="001F2693" w:rsidP="001F2693">
      <w:pPr>
        <w:pStyle w:val="Standard"/>
        <w:numPr>
          <w:ilvl w:val="0"/>
          <w:numId w:val="17"/>
        </w:numPr>
        <w:tabs>
          <w:tab w:val="left" w:pos="1080"/>
        </w:tabs>
        <w:spacing w:line="276" w:lineRule="auto"/>
        <w:ind w:left="426" w:hanging="426"/>
        <w:rPr>
          <w:rFonts w:asciiTheme="majorHAnsi" w:hAnsiTheme="majorHAnsi" w:cstheme="majorHAnsi"/>
        </w:rPr>
      </w:pPr>
      <w:r w:rsidRPr="006347CC">
        <w:rPr>
          <w:rFonts w:asciiTheme="majorHAnsi" w:hAnsiTheme="majorHAnsi" w:cstheme="majorHAnsi"/>
        </w:rPr>
        <w:t>Wszelkie zmiany Umowy wymagają dla swojej ważności formy pisemnej.</w:t>
      </w:r>
    </w:p>
    <w:p w14:paraId="7C3F77E2" w14:textId="77777777" w:rsidR="001F2693" w:rsidRPr="006347CC" w:rsidRDefault="001F2693" w:rsidP="001F2693">
      <w:pPr>
        <w:pStyle w:val="Standard"/>
        <w:numPr>
          <w:ilvl w:val="0"/>
          <w:numId w:val="17"/>
        </w:numPr>
        <w:tabs>
          <w:tab w:val="left" w:pos="1080"/>
        </w:tabs>
        <w:spacing w:line="276" w:lineRule="auto"/>
        <w:ind w:left="426" w:hanging="426"/>
        <w:rPr>
          <w:rFonts w:asciiTheme="majorHAnsi" w:hAnsiTheme="majorHAnsi" w:cstheme="majorHAnsi"/>
        </w:rPr>
      </w:pPr>
      <w:r w:rsidRPr="006347CC">
        <w:rPr>
          <w:rFonts w:asciiTheme="majorHAnsi" w:hAnsiTheme="majorHAnsi" w:cstheme="majorHAnsi"/>
        </w:rPr>
        <w:t>W sprawach nie uregulowanych niniejszą umową mają zastosowanie odpowiednie przepisy Kodeksu cywilnego.</w:t>
      </w:r>
    </w:p>
    <w:p w14:paraId="29E70886" w14:textId="77777777" w:rsidR="001F2693" w:rsidRPr="006347CC" w:rsidRDefault="001F2693" w:rsidP="001F2693">
      <w:pPr>
        <w:pStyle w:val="Standard"/>
        <w:numPr>
          <w:ilvl w:val="0"/>
          <w:numId w:val="17"/>
        </w:numPr>
        <w:tabs>
          <w:tab w:val="left" w:pos="1080"/>
        </w:tabs>
        <w:spacing w:line="276" w:lineRule="auto"/>
        <w:ind w:left="426" w:hanging="426"/>
        <w:rPr>
          <w:rFonts w:asciiTheme="majorHAnsi" w:hAnsiTheme="majorHAnsi" w:cstheme="majorHAnsi"/>
        </w:rPr>
      </w:pPr>
      <w:r w:rsidRPr="006347CC">
        <w:rPr>
          <w:rFonts w:asciiTheme="majorHAnsi" w:hAnsiTheme="majorHAnsi" w:cstheme="majorHAnsi"/>
        </w:rPr>
        <w:t>Ewentualne spory powstałe na tle wykonania usługi wynikających z treści niniejszej umowy rozstrzygane będą przez sąd powszechny właściwy dla Zamawiającego</w:t>
      </w:r>
    </w:p>
    <w:p w14:paraId="1F3EB40E" w14:textId="77777777" w:rsidR="001F2693" w:rsidRPr="006347CC" w:rsidRDefault="001F2693" w:rsidP="001F2693">
      <w:pPr>
        <w:pStyle w:val="Standard"/>
        <w:numPr>
          <w:ilvl w:val="0"/>
          <w:numId w:val="17"/>
        </w:numPr>
        <w:tabs>
          <w:tab w:val="left" w:pos="1080"/>
        </w:tabs>
        <w:spacing w:line="276" w:lineRule="auto"/>
        <w:ind w:left="426" w:hanging="426"/>
        <w:rPr>
          <w:rFonts w:asciiTheme="majorHAnsi" w:hAnsiTheme="majorHAnsi" w:cstheme="majorHAnsi"/>
        </w:rPr>
      </w:pPr>
      <w:r w:rsidRPr="006347CC">
        <w:rPr>
          <w:rFonts w:asciiTheme="majorHAnsi" w:hAnsiTheme="majorHAnsi" w:cstheme="majorHAnsi"/>
        </w:rPr>
        <w:t>Niniejsza umowa została sporządzona w 3 jednobrzmiących egzemplarzach, jeden dla Wykonawcy i dwa dla Zamawiającego.</w:t>
      </w:r>
    </w:p>
    <w:p w14:paraId="438E397A" w14:textId="77777777" w:rsidR="001F2693" w:rsidRPr="006347CC" w:rsidRDefault="001F2693" w:rsidP="001F2693">
      <w:pPr>
        <w:pStyle w:val="Standard"/>
        <w:numPr>
          <w:ilvl w:val="0"/>
          <w:numId w:val="17"/>
        </w:numPr>
        <w:tabs>
          <w:tab w:val="left" w:pos="1080"/>
        </w:tabs>
        <w:spacing w:line="276" w:lineRule="auto"/>
        <w:ind w:left="426" w:hanging="426"/>
        <w:rPr>
          <w:rFonts w:asciiTheme="majorHAnsi" w:hAnsiTheme="majorHAnsi" w:cstheme="majorHAnsi"/>
        </w:rPr>
      </w:pPr>
      <w:r w:rsidRPr="006347CC">
        <w:rPr>
          <w:rFonts w:asciiTheme="majorHAnsi" w:hAnsiTheme="majorHAnsi" w:cstheme="majorHAnsi"/>
        </w:rPr>
        <w:t>Załączniki do umowy:</w:t>
      </w:r>
    </w:p>
    <w:p w14:paraId="423FE698" w14:textId="77777777" w:rsidR="001F2693" w:rsidRPr="006347CC" w:rsidRDefault="001F2693" w:rsidP="001F2693">
      <w:pPr>
        <w:pStyle w:val="Standard"/>
        <w:numPr>
          <w:ilvl w:val="0"/>
          <w:numId w:val="24"/>
        </w:numPr>
        <w:tabs>
          <w:tab w:val="left" w:pos="1080"/>
        </w:tabs>
        <w:spacing w:line="276" w:lineRule="auto"/>
        <w:rPr>
          <w:rFonts w:asciiTheme="majorHAnsi" w:hAnsiTheme="majorHAnsi" w:cstheme="majorHAnsi"/>
        </w:rPr>
      </w:pPr>
      <w:r w:rsidRPr="006347CC">
        <w:rPr>
          <w:rFonts w:asciiTheme="majorHAnsi" w:hAnsiTheme="majorHAnsi" w:cstheme="majorHAnsi"/>
        </w:rPr>
        <w:t>Formularz oferty i cenowy Wykonawcy,</w:t>
      </w:r>
    </w:p>
    <w:p w14:paraId="287E36ED" w14:textId="77777777" w:rsidR="001F2693" w:rsidRPr="006347CC" w:rsidRDefault="001F2693" w:rsidP="001F2693">
      <w:pPr>
        <w:pStyle w:val="Standard"/>
        <w:numPr>
          <w:ilvl w:val="0"/>
          <w:numId w:val="24"/>
        </w:numPr>
        <w:tabs>
          <w:tab w:val="left" w:pos="1080"/>
        </w:tabs>
        <w:spacing w:line="276" w:lineRule="auto"/>
        <w:rPr>
          <w:rFonts w:asciiTheme="majorHAnsi" w:hAnsiTheme="majorHAnsi" w:cstheme="majorHAnsi"/>
        </w:rPr>
      </w:pPr>
      <w:r w:rsidRPr="006347CC">
        <w:rPr>
          <w:rFonts w:asciiTheme="majorHAnsi" w:hAnsiTheme="majorHAnsi" w:cstheme="majorHAnsi"/>
        </w:rPr>
        <w:t>Wzór protokołu odbioru dostawy,</w:t>
      </w:r>
    </w:p>
    <w:p w14:paraId="0D0DF68C" w14:textId="77777777" w:rsidR="001F2693" w:rsidRDefault="001F2693" w:rsidP="001F2693">
      <w:pPr>
        <w:pStyle w:val="Standard"/>
        <w:numPr>
          <w:ilvl w:val="0"/>
          <w:numId w:val="24"/>
        </w:numPr>
        <w:tabs>
          <w:tab w:val="left" w:pos="1080"/>
        </w:tabs>
        <w:spacing w:line="276" w:lineRule="auto"/>
        <w:rPr>
          <w:rFonts w:asciiTheme="majorHAnsi" w:hAnsiTheme="majorHAnsi" w:cstheme="majorHAnsi"/>
        </w:rPr>
      </w:pPr>
      <w:r w:rsidRPr="006347CC">
        <w:rPr>
          <w:rFonts w:asciiTheme="majorHAnsi" w:hAnsiTheme="majorHAnsi" w:cstheme="majorHAnsi"/>
        </w:rPr>
        <w:t>Klauzula RODO.</w:t>
      </w:r>
    </w:p>
    <w:p w14:paraId="6BB8012B" w14:textId="77777777" w:rsidR="001F2693" w:rsidRPr="000622A9" w:rsidRDefault="001F2693" w:rsidP="001F2693">
      <w:pPr>
        <w:pStyle w:val="Standard"/>
        <w:tabs>
          <w:tab w:val="left" w:pos="1080"/>
        </w:tabs>
        <w:spacing w:line="276" w:lineRule="auto"/>
        <w:ind w:left="786"/>
        <w:rPr>
          <w:rFonts w:asciiTheme="majorHAnsi" w:hAnsiTheme="majorHAnsi" w:cstheme="majorHAnsi"/>
        </w:rPr>
      </w:pPr>
    </w:p>
    <w:p w14:paraId="0D11C430" w14:textId="77777777" w:rsidR="001F2693" w:rsidRPr="006347CC" w:rsidRDefault="001F2693" w:rsidP="001F2693">
      <w:pPr>
        <w:pStyle w:val="Standard"/>
        <w:spacing w:line="276" w:lineRule="auto"/>
        <w:rPr>
          <w:rFonts w:asciiTheme="majorHAnsi" w:hAnsiTheme="majorHAnsi" w:cstheme="majorHAnsi"/>
        </w:rPr>
      </w:pPr>
    </w:p>
    <w:p w14:paraId="7DA018C3" w14:textId="77777777" w:rsidR="001F2693" w:rsidRPr="006347CC" w:rsidRDefault="001F2693" w:rsidP="001F2693">
      <w:pPr>
        <w:pStyle w:val="Standard"/>
        <w:spacing w:line="276" w:lineRule="auto"/>
        <w:rPr>
          <w:rFonts w:asciiTheme="majorHAnsi" w:hAnsiTheme="majorHAnsi" w:cstheme="majorHAnsi"/>
        </w:rPr>
      </w:pPr>
      <w:r w:rsidRPr="006347CC">
        <w:rPr>
          <w:rFonts w:asciiTheme="majorHAnsi" w:hAnsiTheme="majorHAnsi" w:cstheme="majorHAnsi"/>
        </w:rPr>
        <w:t xml:space="preserve">       ....................................                             </w:t>
      </w:r>
      <w:r w:rsidRPr="006347CC">
        <w:rPr>
          <w:rFonts w:asciiTheme="majorHAnsi" w:hAnsiTheme="majorHAnsi" w:cstheme="majorHAnsi"/>
        </w:rPr>
        <w:tab/>
        <w:t xml:space="preserve">                          ................................... </w:t>
      </w:r>
      <w:r w:rsidRPr="006347CC">
        <w:rPr>
          <w:rFonts w:asciiTheme="majorHAnsi" w:hAnsiTheme="majorHAnsi" w:cstheme="majorHAnsi"/>
        </w:rPr>
        <w:tab/>
        <w:t>ZAMAWIAJĄCY                                                                       WYKONAWCA</w:t>
      </w:r>
    </w:p>
    <w:p w14:paraId="01E2DAF1" w14:textId="77777777" w:rsidR="001F2693" w:rsidRPr="006347CC" w:rsidRDefault="001F2693" w:rsidP="001F2693">
      <w:pPr>
        <w:pStyle w:val="Standard"/>
        <w:spacing w:line="276" w:lineRule="auto"/>
        <w:jc w:val="both"/>
        <w:rPr>
          <w:rFonts w:asciiTheme="majorHAnsi" w:hAnsiTheme="majorHAnsi" w:cstheme="majorHAnsi"/>
        </w:rPr>
      </w:pPr>
    </w:p>
    <w:p w14:paraId="72832C58" w14:textId="77777777" w:rsidR="000A7E96" w:rsidRDefault="000A7E96" w:rsidP="000E43C4">
      <w:pPr>
        <w:spacing w:line="256" w:lineRule="auto"/>
        <w:ind w:right="47"/>
        <w:rPr>
          <w:rFonts w:asciiTheme="majorHAnsi" w:hAnsiTheme="majorHAnsi" w:cstheme="majorHAnsi"/>
          <w:bCs/>
          <w:sz w:val="24"/>
          <w:szCs w:val="24"/>
        </w:rPr>
      </w:pPr>
    </w:p>
    <w:p w14:paraId="6B7282D4" w14:textId="77777777" w:rsidR="000A7E96" w:rsidRDefault="000A7E96" w:rsidP="000E43C4">
      <w:pPr>
        <w:spacing w:line="256" w:lineRule="auto"/>
        <w:ind w:right="47"/>
        <w:rPr>
          <w:rFonts w:asciiTheme="majorHAnsi" w:hAnsiTheme="majorHAnsi" w:cstheme="majorHAnsi"/>
          <w:bCs/>
          <w:sz w:val="24"/>
          <w:szCs w:val="24"/>
        </w:rPr>
      </w:pPr>
    </w:p>
    <w:p w14:paraId="03C9810F" w14:textId="77777777" w:rsidR="000A7E96" w:rsidRDefault="000A7E96" w:rsidP="000E43C4">
      <w:pPr>
        <w:spacing w:line="256" w:lineRule="auto"/>
        <w:ind w:right="47"/>
        <w:rPr>
          <w:rFonts w:asciiTheme="majorHAnsi" w:hAnsiTheme="majorHAnsi" w:cstheme="majorHAnsi"/>
          <w:bCs/>
          <w:sz w:val="24"/>
          <w:szCs w:val="24"/>
        </w:rPr>
      </w:pPr>
    </w:p>
    <w:p w14:paraId="6562DC6B" w14:textId="77777777" w:rsidR="00617D0C" w:rsidRDefault="00617D0C" w:rsidP="000E43C4">
      <w:pPr>
        <w:spacing w:line="256" w:lineRule="auto"/>
        <w:ind w:right="47"/>
        <w:rPr>
          <w:rFonts w:asciiTheme="majorHAnsi" w:hAnsiTheme="majorHAnsi" w:cstheme="majorHAnsi"/>
          <w:bCs/>
          <w:sz w:val="24"/>
          <w:szCs w:val="24"/>
        </w:rPr>
      </w:pPr>
    </w:p>
    <w:p w14:paraId="7D41FF7D" w14:textId="77777777" w:rsidR="00617D0C" w:rsidRDefault="00617D0C" w:rsidP="000E43C4">
      <w:pPr>
        <w:spacing w:line="256" w:lineRule="auto"/>
        <w:ind w:right="47"/>
        <w:rPr>
          <w:rFonts w:asciiTheme="majorHAnsi" w:hAnsiTheme="majorHAnsi" w:cstheme="majorHAnsi"/>
          <w:bCs/>
          <w:sz w:val="24"/>
          <w:szCs w:val="24"/>
        </w:rPr>
      </w:pPr>
    </w:p>
    <w:p w14:paraId="7BCF9DD1" w14:textId="77777777" w:rsidR="00617D0C" w:rsidRDefault="00617D0C" w:rsidP="000E43C4">
      <w:pPr>
        <w:spacing w:line="256" w:lineRule="auto"/>
        <w:ind w:right="47"/>
        <w:rPr>
          <w:rFonts w:asciiTheme="majorHAnsi" w:hAnsiTheme="majorHAnsi" w:cstheme="majorHAnsi"/>
          <w:bCs/>
          <w:sz w:val="24"/>
          <w:szCs w:val="24"/>
        </w:rPr>
      </w:pPr>
    </w:p>
    <w:p w14:paraId="4BD24489" w14:textId="77777777" w:rsidR="001F2693" w:rsidRDefault="001F2693" w:rsidP="000E43C4">
      <w:pPr>
        <w:spacing w:line="256" w:lineRule="auto"/>
        <w:ind w:right="47"/>
        <w:rPr>
          <w:rFonts w:asciiTheme="majorHAnsi" w:hAnsiTheme="majorHAnsi" w:cstheme="majorHAnsi"/>
          <w:bCs/>
          <w:sz w:val="24"/>
          <w:szCs w:val="24"/>
        </w:rPr>
      </w:pPr>
    </w:p>
    <w:p w14:paraId="69CAE0CB" w14:textId="77777777" w:rsidR="001F2693" w:rsidRDefault="001F2693" w:rsidP="000E43C4">
      <w:pPr>
        <w:spacing w:line="256" w:lineRule="auto"/>
        <w:ind w:right="47"/>
        <w:rPr>
          <w:rFonts w:asciiTheme="majorHAnsi" w:hAnsiTheme="majorHAnsi" w:cstheme="majorHAnsi"/>
          <w:bCs/>
          <w:sz w:val="24"/>
          <w:szCs w:val="24"/>
        </w:rPr>
      </w:pPr>
    </w:p>
    <w:p w14:paraId="5EAEF28F" w14:textId="77777777" w:rsidR="001F2693" w:rsidRDefault="001F2693" w:rsidP="000E43C4">
      <w:pPr>
        <w:spacing w:line="256" w:lineRule="auto"/>
        <w:ind w:right="47"/>
        <w:rPr>
          <w:rFonts w:asciiTheme="majorHAnsi" w:hAnsiTheme="majorHAnsi" w:cstheme="majorHAnsi"/>
          <w:bCs/>
          <w:sz w:val="24"/>
          <w:szCs w:val="24"/>
        </w:rPr>
      </w:pPr>
    </w:p>
    <w:p w14:paraId="1C375829" w14:textId="77777777" w:rsidR="001F2693" w:rsidRDefault="001F2693" w:rsidP="000E43C4">
      <w:pPr>
        <w:spacing w:line="256" w:lineRule="auto"/>
        <w:ind w:right="47"/>
        <w:rPr>
          <w:rFonts w:asciiTheme="majorHAnsi" w:hAnsiTheme="majorHAnsi" w:cstheme="majorHAnsi"/>
          <w:bCs/>
          <w:sz w:val="24"/>
          <w:szCs w:val="24"/>
        </w:rPr>
      </w:pPr>
    </w:p>
    <w:p w14:paraId="2DFAF60B" w14:textId="77777777" w:rsidR="00617D0C" w:rsidRDefault="00617D0C" w:rsidP="000E43C4">
      <w:pPr>
        <w:spacing w:line="256" w:lineRule="auto"/>
        <w:ind w:right="47"/>
        <w:rPr>
          <w:rFonts w:asciiTheme="majorHAnsi" w:hAnsiTheme="majorHAnsi" w:cstheme="majorHAnsi"/>
          <w:bCs/>
          <w:sz w:val="24"/>
          <w:szCs w:val="24"/>
        </w:rPr>
      </w:pPr>
    </w:p>
    <w:p w14:paraId="2B4F10BA" w14:textId="66E65941" w:rsidR="000E43C4" w:rsidRPr="006347CC" w:rsidRDefault="000E43C4" w:rsidP="000E43C4">
      <w:pPr>
        <w:spacing w:line="256" w:lineRule="auto"/>
        <w:ind w:right="47"/>
        <w:rPr>
          <w:rFonts w:asciiTheme="majorHAnsi" w:hAnsiTheme="majorHAnsi" w:cstheme="majorHAnsi"/>
          <w:bCs/>
          <w:sz w:val="24"/>
          <w:szCs w:val="24"/>
        </w:rPr>
      </w:pPr>
      <w:r w:rsidRPr="006347CC">
        <w:rPr>
          <w:rFonts w:asciiTheme="majorHAnsi" w:hAnsiTheme="majorHAnsi" w:cstheme="majorHAnsi"/>
          <w:bCs/>
          <w:sz w:val="24"/>
          <w:szCs w:val="24"/>
        </w:rPr>
        <w:t xml:space="preserve">Załącznik nr 2 do Umowy  </w:t>
      </w:r>
    </w:p>
    <w:p w14:paraId="13416A64" w14:textId="77777777" w:rsidR="000E43C4" w:rsidRPr="006347CC" w:rsidRDefault="000E43C4" w:rsidP="000E43C4">
      <w:pPr>
        <w:spacing w:after="16" w:line="256" w:lineRule="auto"/>
        <w:ind w:left="14"/>
        <w:rPr>
          <w:rFonts w:asciiTheme="majorHAnsi" w:hAnsiTheme="majorHAnsi" w:cstheme="majorHAnsi"/>
          <w:sz w:val="24"/>
          <w:szCs w:val="24"/>
        </w:rPr>
      </w:pPr>
      <w:r w:rsidRPr="006347CC">
        <w:rPr>
          <w:rFonts w:asciiTheme="majorHAnsi" w:hAnsiTheme="majorHAnsi" w:cstheme="majorHAnsi"/>
          <w:sz w:val="24"/>
          <w:szCs w:val="24"/>
        </w:rPr>
        <w:t xml:space="preserve"> </w:t>
      </w:r>
    </w:p>
    <w:p w14:paraId="4F9B485B" w14:textId="77777777" w:rsidR="000E43C4" w:rsidRPr="006347CC" w:rsidRDefault="000E43C4" w:rsidP="000E43C4">
      <w:pPr>
        <w:spacing w:after="15" w:line="256" w:lineRule="auto"/>
        <w:ind w:left="323" w:right="363" w:hanging="10"/>
        <w:jc w:val="center"/>
        <w:rPr>
          <w:rFonts w:asciiTheme="majorHAnsi" w:hAnsiTheme="majorHAnsi" w:cstheme="majorHAnsi"/>
          <w:sz w:val="24"/>
          <w:szCs w:val="24"/>
        </w:rPr>
      </w:pPr>
      <w:r w:rsidRPr="006347CC">
        <w:rPr>
          <w:rFonts w:asciiTheme="majorHAnsi" w:hAnsiTheme="majorHAnsi" w:cstheme="majorHAnsi"/>
          <w:b/>
          <w:sz w:val="24"/>
          <w:szCs w:val="24"/>
        </w:rPr>
        <w:t xml:space="preserve">PROTOKÓŁ ODBIORU DOSTAWY </w:t>
      </w:r>
    </w:p>
    <w:p w14:paraId="1333B695" w14:textId="77777777" w:rsidR="000E43C4" w:rsidRPr="006347CC" w:rsidRDefault="000E43C4" w:rsidP="000E43C4">
      <w:pPr>
        <w:spacing w:after="28" w:line="256" w:lineRule="auto"/>
        <w:ind w:right="46"/>
        <w:jc w:val="center"/>
        <w:rPr>
          <w:rFonts w:asciiTheme="majorHAnsi" w:hAnsiTheme="majorHAnsi" w:cstheme="majorHAnsi"/>
          <w:sz w:val="24"/>
          <w:szCs w:val="24"/>
        </w:rPr>
      </w:pPr>
      <w:r w:rsidRPr="006347CC">
        <w:rPr>
          <w:rFonts w:asciiTheme="majorHAnsi" w:hAnsiTheme="majorHAnsi" w:cstheme="majorHAnsi"/>
          <w:sz w:val="24"/>
          <w:szCs w:val="24"/>
        </w:rPr>
        <w:t xml:space="preserve">dla zadania pn.: </w:t>
      </w:r>
    </w:p>
    <w:p w14:paraId="41F03EB5" w14:textId="4FA38A67" w:rsidR="000E43C4" w:rsidRPr="006347CC" w:rsidRDefault="000E43C4" w:rsidP="000E43C4">
      <w:pPr>
        <w:widowControl w:val="0"/>
        <w:tabs>
          <w:tab w:val="left" w:pos="1692"/>
          <w:tab w:val="center" w:pos="4536"/>
        </w:tabs>
        <w:spacing w:before="40" w:line="276" w:lineRule="auto"/>
        <w:jc w:val="center"/>
        <w:rPr>
          <w:rFonts w:asciiTheme="majorHAnsi" w:hAnsiTheme="majorHAnsi" w:cstheme="majorHAnsi"/>
          <w:sz w:val="24"/>
          <w:szCs w:val="24"/>
        </w:rPr>
      </w:pPr>
      <w:r w:rsidRPr="006347CC">
        <w:rPr>
          <w:rFonts w:asciiTheme="majorHAnsi" w:hAnsiTheme="majorHAnsi" w:cstheme="majorHAnsi"/>
          <w:sz w:val="24"/>
          <w:szCs w:val="24"/>
        </w:rPr>
        <w:t xml:space="preserve">„SUKCESYWNA DOSTAWA ARTYKUŁÓW SPOŻYWCZYCH DLA </w:t>
      </w:r>
      <w:r w:rsidR="00BD1236">
        <w:rPr>
          <w:rFonts w:asciiTheme="majorHAnsi" w:hAnsiTheme="majorHAnsi" w:cstheme="majorHAnsi"/>
          <w:sz w:val="24"/>
          <w:szCs w:val="24"/>
        </w:rPr>
        <w:t xml:space="preserve">SZKOŁY PODSATWOWEJ W LUBISZEWIE </w:t>
      </w:r>
      <w:r w:rsidRPr="006347CC">
        <w:rPr>
          <w:rFonts w:asciiTheme="majorHAnsi" w:hAnsiTheme="majorHAnsi" w:cstheme="majorHAnsi"/>
          <w:sz w:val="24"/>
          <w:szCs w:val="24"/>
        </w:rPr>
        <w:t xml:space="preserve"> Z PODZIAŁEM NA CZĘŚCI</w:t>
      </w:r>
      <w:r w:rsidR="00737D74">
        <w:rPr>
          <w:rFonts w:asciiTheme="majorHAnsi" w:hAnsiTheme="majorHAnsi" w:cstheme="majorHAnsi"/>
          <w:sz w:val="24"/>
          <w:szCs w:val="24"/>
        </w:rPr>
        <w:t xml:space="preserve"> – CZĘŚĆ NR 1</w:t>
      </w:r>
      <w:r w:rsidRPr="006347CC">
        <w:rPr>
          <w:rFonts w:asciiTheme="majorHAnsi" w:hAnsiTheme="majorHAnsi" w:cstheme="majorHAnsi"/>
          <w:sz w:val="24"/>
          <w:szCs w:val="24"/>
        </w:rPr>
        <w:t xml:space="preserve">” </w:t>
      </w:r>
    </w:p>
    <w:p w14:paraId="38A271A8" w14:textId="5FB66915" w:rsidR="000E43C4" w:rsidRPr="006347CC" w:rsidRDefault="000E43C4" w:rsidP="000E43C4">
      <w:pPr>
        <w:spacing w:after="15" w:line="256" w:lineRule="auto"/>
        <w:ind w:left="323" w:right="362" w:hanging="10"/>
        <w:jc w:val="center"/>
        <w:rPr>
          <w:rFonts w:asciiTheme="majorHAnsi" w:hAnsiTheme="majorHAnsi" w:cstheme="majorHAnsi"/>
          <w:sz w:val="24"/>
          <w:szCs w:val="24"/>
        </w:rPr>
      </w:pPr>
      <w:r w:rsidRPr="006347CC">
        <w:rPr>
          <w:rFonts w:asciiTheme="majorHAnsi" w:hAnsiTheme="majorHAnsi" w:cstheme="majorHAnsi"/>
          <w:sz w:val="24"/>
          <w:szCs w:val="24"/>
        </w:rPr>
        <w:t xml:space="preserve">część zamówienia nr </w:t>
      </w:r>
      <w:r w:rsidR="00737D74">
        <w:rPr>
          <w:rFonts w:asciiTheme="majorHAnsi" w:hAnsiTheme="majorHAnsi" w:cstheme="majorHAnsi"/>
          <w:sz w:val="24"/>
          <w:szCs w:val="24"/>
        </w:rPr>
        <w:t>1</w:t>
      </w:r>
    </w:p>
    <w:p w14:paraId="4AEF13F2" w14:textId="77777777" w:rsidR="000E43C4" w:rsidRPr="006347CC" w:rsidRDefault="000E43C4" w:rsidP="000622A9">
      <w:pPr>
        <w:spacing w:after="15" w:line="256" w:lineRule="auto"/>
        <w:ind w:right="362"/>
        <w:rPr>
          <w:rFonts w:asciiTheme="majorHAnsi" w:hAnsiTheme="majorHAnsi" w:cstheme="majorHAnsi"/>
          <w:b/>
          <w:sz w:val="24"/>
          <w:szCs w:val="24"/>
        </w:rPr>
      </w:pPr>
      <w:r w:rsidRPr="006347CC">
        <w:rPr>
          <w:rFonts w:asciiTheme="majorHAnsi" w:hAnsiTheme="majorHAnsi" w:cstheme="majorHAnsi"/>
          <w:b/>
          <w:sz w:val="24"/>
          <w:szCs w:val="24"/>
        </w:rPr>
        <w:t>Zamawiający:</w:t>
      </w:r>
    </w:p>
    <w:p w14:paraId="50DD038E" w14:textId="3D1C2644" w:rsidR="000E43C4" w:rsidRPr="006347CC" w:rsidRDefault="00BD1236" w:rsidP="000622A9">
      <w:pPr>
        <w:widowControl w:val="0"/>
        <w:tabs>
          <w:tab w:val="left" w:pos="540"/>
        </w:tabs>
        <w:spacing w:line="276" w:lineRule="auto"/>
        <w:rPr>
          <w:rFonts w:asciiTheme="majorHAnsi" w:hAnsiTheme="majorHAnsi" w:cstheme="majorHAnsi"/>
          <w:sz w:val="24"/>
          <w:szCs w:val="24"/>
        </w:rPr>
      </w:pPr>
      <w:r>
        <w:rPr>
          <w:rFonts w:asciiTheme="majorHAnsi" w:hAnsiTheme="majorHAnsi" w:cstheme="majorHAnsi"/>
          <w:sz w:val="24"/>
          <w:szCs w:val="24"/>
        </w:rPr>
        <w:t>Szkoła Podstawowa w Lubiszewie</w:t>
      </w:r>
    </w:p>
    <w:p w14:paraId="49DE33DB" w14:textId="625E7171" w:rsidR="000E43C4" w:rsidRPr="006347CC" w:rsidRDefault="000E43C4" w:rsidP="000622A9">
      <w:pPr>
        <w:widowControl w:val="0"/>
        <w:tabs>
          <w:tab w:val="left" w:pos="540"/>
        </w:tabs>
        <w:spacing w:line="276" w:lineRule="auto"/>
        <w:rPr>
          <w:rFonts w:asciiTheme="majorHAnsi" w:hAnsiTheme="majorHAnsi" w:cstheme="majorHAnsi"/>
          <w:sz w:val="24"/>
          <w:szCs w:val="24"/>
        </w:rPr>
      </w:pPr>
      <w:r w:rsidRPr="006347CC">
        <w:rPr>
          <w:rFonts w:asciiTheme="majorHAnsi" w:hAnsiTheme="majorHAnsi" w:cstheme="majorHAnsi"/>
          <w:sz w:val="24"/>
          <w:szCs w:val="24"/>
        </w:rPr>
        <w:t xml:space="preserve">ul. </w:t>
      </w:r>
      <w:r w:rsidR="00BD1236">
        <w:rPr>
          <w:rFonts w:asciiTheme="majorHAnsi" w:hAnsiTheme="majorHAnsi" w:cstheme="majorHAnsi"/>
          <w:sz w:val="24"/>
          <w:szCs w:val="24"/>
        </w:rPr>
        <w:t>Sambora 3</w:t>
      </w:r>
    </w:p>
    <w:p w14:paraId="6C782728" w14:textId="639D4F5F" w:rsidR="000E43C4" w:rsidRPr="006347CC" w:rsidRDefault="000E43C4" w:rsidP="000622A9">
      <w:pPr>
        <w:widowControl w:val="0"/>
        <w:tabs>
          <w:tab w:val="left" w:pos="540"/>
        </w:tabs>
        <w:spacing w:line="276" w:lineRule="auto"/>
        <w:rPr>
          <w:rFonts w:asciiTheme="majorHAnsi" w:hAnsiTheme="majorHAnsi" w:cstheme="majorHAnsi"/>
          <w:sz w:val="24"/>
          <w:szCs w:val="24"/>
        </w:rPr>
      </w:pPr>
      <w:r w:rsidRPr="006347CC">
        <w:rPr>
          <w:rFonts w:asciiTheme="majorHAnsi" w:hAnsiTheme="majorHAnsi" w:cstheme="majorHAnsi"/>
          <w:sz w:val="24"/>
          <w:szCs w:val="24"/>
        </w:rPr>
        <w:t>83-11</w:t>
      </w:r>
      <w:r w:rsidR="00BD1236">
        <w:rPr>
          <w:rFonts w:asciiTheme="majorHAnsi" w:hAnsiTheme="majorHAnsi" w:cstheme="majorHAnsi"/>
          <w:sz w:val="24"/>
          <w:szCs w:val="24"/>
        </w:rPr>
        <w:t xml:space="preserve">2 Lubiszewo </w:t>
      </w:r>
    </w:p>
    <w:p w14:paraId="58831820" w14:textId="77777777" w:rsidR="000E43C4" w:rsidRPr="006347CC" w:rsidRDefault="000E43C4" w:rsidP="000622A9">
      <w:pPr>
        <w:widowControl w:val="0"/>
        <w:tabs>
          <w:tab w:val="left" w:pos="540"/>
        </w:tabs>
        <w:spacing w:line="276" w:lineRule="auto"/>
        <w:rPr>
          <w:rFonts w:asciiTheme="majorHAnsi" w:hAnsiTheme="majorHAnsi" w:cstheme="majorHAnsi"/>
          <w:sz w:val="24"/>
          <w:szCs w:val="24"/>
        </w:rPr>
      </w:pPr>
    </w:p>
    <w:p w14:paraId="3841615C" w14:textId="77777777" w:rsidR="000E43C4" w:rsidRPr="006347CC" w:rsidRDefault="000E43C4" w:rsidP="000622A9">
      <w:pPr>
        <w:spacing w:after="15" w:line="256" w:lineRule="auto"/>
        <w:ind w:right="362"/>
        <w:rPr>
          <w:rFonts w:asciiTheme="majorHAnsi" w:hAnsiTheme="majorHAnsi" w:cstheme="majorHAnsi"/>
          <w:b/>
          <w:sz w:val="24"/>
          <w:szCs w:val="24"/>
        </w:rPr>
      </w:pPr>
      <w:r w:rsidRPr="006347CC">
        <w:rPr>
          <w:rFonts w:asciiTheme="majorHAnsi" w:hAnsiTheme="majorHAnsi" w:cstheme="majorHAnsi"/>
          <w:b/>
          <w:sz w:val="24"/>
          <w:szCs w:val="24"/>
        </w:rPr>
        <w:t xml:space="preserve">Wykonawca: </w:t>
      </w:r>
    </w:p>
    <w:p w14:paraId="3F40E92D" w14:textId="77777777" w:rsidR="000E43C4" w:rsidRPr="006347CC" w:rsidRDefault="000E43C4" w:rsidP="000622A9">
      <w:pPr>
        <w:spacing w:after="15" w:line="256" w:lineRule="auto"/>
        <w:ind w:right="362"/>
        <w:rPr>
          <w:rFonts w:asciiTheme="majorHAnsi" w:hAnsiTheme="majorHAnsi" w:cstheme="majorHAnsi"/>
          <w:bCs/>
          <w:sz w:val="24"/>
          <w:szCs w:val="24"/>
        </w:rPr>
      </w:pPr>
      <w:r w:rsidRPr="006347CC">
        <w:rPr>
          <w:rFonts w:asciiTheme="majorHAnsi" w:hAnsiTheme="majorHAnsi" w:cstheme="majorHAnsi"/>
          <w:bCs/>
          <w:sz w:val="24"/>
          <w:szCs w:val="24"/>
        </w:rPr>
        <w:t xml:space="preserve">… </w:t>
      </w:r>
    </w:p>
    <w:p w14:paraId="383E4C9F" w14:textId="77777777" w:rsidR="000E43C4" w:rsidRPr="006347CC" w:rsidRDefault="000E43C4" w:rsidP="000622A9">
      <w:pPr>
        <w:spacing w:after="15" w:line="256" w:lineRule="auto"/>
        <w:ind w:right="362"/>
        <w:rPr>
          <w:rFonts w:asciiTheme="majorHAnsi" w:hAnsiTheme="majorHAnsi" w:cstheme="majorHAnsi"/>
          <w:b/>
          <w:sz w:val="24"/>
          <w:szCs w:val="24"/>
        </w:rPr>
      </w:pPr>
    </w:p>
    <w:p w14:paraId="490E5178" w14:textId="77777777" w:rsidR="000E43C4" w:rsidRPr="006347CC" w:rsidRDefault="000E43C4" w:rsidP="000622A9">
      <w:pPr>
        <w:spacing w:line="256" w:lineRule="auto"/>
        <w:rPr>
          <w:rFonts w:asciiTheme="majorHAnsi" w:hAnsiTheme="majorHAnsi" w:cstheme="majorHAnsi"/>
          <w:b/>
          <w:bCs/>
          <w:sz w:val="24"/>
          <w:szCs w:val="24"/>
        </w:rPr>
      </w:pPr>
      <w:r w:rsidRPr="006347CC">
        <w:rPr>
          <w:rFonts w:asciiTheme="majorHAnsi" w:hAnsiTheme="majorHAnsi" w:cstheme="majorHAnsi"/>
          <w:b/>
          <w:bCs/>
          <w:sz w:val="24"/>
          <w:szCs w:val="24"/>
        </w:rPr>
        <w:t>Faktura nr … z dnia …</w:t>
      </w:r>
    </w:p>
    <w:p w14:paraId="45583D0A" w14:textId="77777777" w:rsidR="000E43C4" w:rsidRPr="006347CC" w:rsidRDefault="000E43C4" w:rsidP="000622A9">
      <w:pPr>
        <w:spacing w:line="256" w:lineRule="auto"/>
        <w:rPr>
          <w:rFonts w:asciiTheme="majorHAnsi" w:hAnsiTheme="majorHAnsi" w:cstheme="majorHAnsi"/>
          <w:b/>
          <w:bCs/>
          <w:sz w:val="24"/>
          <w:szCs w:val="24"/>
        </w:rPr>
      </w:pPr>
    </w:p>
    <w:p w14:paraId="652A774E" w14:textId="77777777" w:rsidR="000E43C4" w:rsidRPr="006347CC" w:rsidRDefault="000E43C4" w:rsidP="000622A9">
      <w:pPr>
        <w:spacing w:after="31"/>
        <w:ind w:left="-1" w:right="52"/>
        <w:rPr>
          <w:rFonts w:asciiTheme="majorHAnsi" w:hAnsiTheme="majorHAnsi" w:cstheme="majorHAnsi"/>
          <w:sz w:val="24"/>
          <w:szCs w:val="24"/>
        </w:rPr>
      </w:pPr>
      <w:r w:rsidRPr="006347CC">
        <w:rPr>
          <w:rFonts w:asciiTheme="majorHAnsi" w:hAnsiTheme="majorHAnsi" w:cstheme="majorHAnsi"/>
          <w:sz w:val="24"/>
          <w:szCs w:val="24"/>
        </w:rPr>
        <w:t xml:space="preserve">Przedstawiciel Zamawiającego potwierdza kompletności dostawy (ilość, jakość, parametry) zgodne z wymogami określonymi w umowie: </w:t>
      </w:r>
      <w:r w:rsidRPr="006347CC">
        <w:rPr>
          <w:rFonts w:asciiTheme="majorHAnsi" w:hAnsiTheme="majorHAnsi" w:cstheme="majorHAnsi"/>
          <w:b/>
          <w:bCs/>
          <w:sz w:val="24"/>
          <w:szCs w:val="24"/>
        </w:rPr>
        <w:t>TAK / NIE</w:t>
      </w:r>
      <w:r w:rsidRPr="006347CC">
        <w:rPr>
          <w:rFonts w:asciiTheme="majorHAnsi" w:hAnsiTheme="majorHAnsi" w:cstheme="majorHAnsi"/>
          <w:sz w:val="24"/>
          <w:szCs w:val="24"/>
        </w:rPr>
        <w:t xml:space="preserve"> </w:t>
      </w:r>
    </w:p>
    <w:p w14:paraId="292FE0E6" w14:textId="77777777" w:rsidR="000E43C4" w:rsidRPr="006347CC" w:rsidRDefault="000E43C4" w:rsidP="000622A9">
      <w:pPr>
        <w:spacing w:after="18" w:line="256" w:lineRule="auto"/>
        <w:ind w:left="14"/>
        <w:rPr>
          <w:rFonts w:asciiTheme="majorHAnsi" w:hAnsiTheme="majorHAnsi" w:cstheme="majorHAnsi"/>
          <w:sz w:val="24"/>
          <w:szCs w:val="24"/>
        </w:rPr>
      </w:pPr>
      <w:r w:rsidRPr="006347CC">
        <w:rPr>
          <w:rFonts w:asciiTheme="majorHAnsi" w:hAnsiTheme="majorHAnsi" w:cstheme="majorHAnsi"/>
          <w:sz w:val="24"/>
          <w:szCs w:val="24"/>
        </w:rPr>
        <w:t xml:space="preserve"> </w:t>
      </w:r>
    </w:p>
    <w:p w14:paraId="2CD3B12C" w14:textId="77777777" w:rsidR="000E43C4" w:rsidRPr="006347CC" w:rsidRDefault="000E43C4" w:rsidP="000622A9">
      <w:pPr>
        <w:ind w:left="-1" w:right="52"/>
        <w:rPr>
          <w:rFonts w:asciiTheme="majorHAnsi" w:hAnsiTheme="majorHAnsi" w:cstheme="majorHAnsi"/>
          <w:sz w:val="24"/>
          <w:szCs w:val="24"/>
        </w:rPr>
      </w:pPr>
      <w:r w:rsidRPr="006347CC">
        <w:rPr>
          <w:rFonts w:asciiTheme="majorHAnsi" w:hAnsiTheme="majorHAnsi" w:cstheme="majorHAnsi"/>
          <w:sz w:val="24"/>
          <w:szCs w:val="24"/>
        </w:rPr>
        <w:t xml:space="preserve">UWAGI/ZASTRZEŻENIA: </w:t>
      </w:r>
    </w:p>
    <w:p w14:paraId="5040A1C0" w14:textId="067FBAC6" w:rsidR="000E43C4" w:rsidRPr="006347CC" w:rsidRDefault="00C16A28" w:rsidP="000622A9">
      <w:pPr>
        <w:spacing w:after="28" w:line="247" w:lineRule="auto"/>
        <w:ind w:left="9" w:hanging="10"/>
        <w:rPr>
          <w:rFonts w:asciiTheme="majorHAnsi" w:hAnsiTheme="majorHAnsi" w:cstheme="majorHAnsi"/>
          <w:sz w:val="24"/>
          <w:szCs w:val="24"/>
        </w:rPr>
      </w:pPr>
      <w:r w:rsidRPr="006347CC">
        <w:rPr>
          <w:rFonts w:asciiTheme="majorHAnsi" w:hAnsiTheme="majorHAnsi" w:cstheme="majorHAnsi"/>
          <w:sz w:val="24"/>
          <w:szCs w:val="24"/>
        </w:rPr>
        <w:t>…</w:t>
      </w:r>
      <w:r w:rsidR="000E43C4" w:rsidRPr="006347CC">
        <w:rPr>
          <w:rFonts w:asciiTheme="majorHAnsi" w:hAnsiTheme="majorHAnsi" w:cstheme="majorHAnsi"/>
          <w:sz w:val="24"/>
          <w:szCs w:val="24"/>
        </w:rPr>
        <w:t xml:space="preserve"> </w:t>
      </w:r>
    </w:p>
    <w:p w14:paraId="5A8A2880" w14:textId="77777777" w:rsidR="000E43C4" w:rsidRPr="006347CC" w:rsidRDefault="000E43C4" w:rsidP="000622A9">
      <w:pPr>
        <w:spacing w:line="256" w:lineRule="auto"/>
        <w:ind w:left="14"/>
        <w:rPr>
          <w:rFonts w:asciiTheme="majorHAnsi" w:hAnsiTheme="majorHAnsi" w:cstheme="majorHAnsi"/>
          <w:sz w:val="24"/>
          <w:szCs w:val="24"/>
        </w:rPr>
      </w:pPr>
    </w:p>
    <w:p w14:paraId="0140A9F8" w14:textId="77777777" w:rsidR="000E43C4" w:rsidRPr="006347CC" w:rsidRDefault="000E43C4" w:rsidP="000622A9">
      <w:pPr>
        <w:ind w:left="-1" w:right="52"/>
        <w:rPr>
          <w:rFonts w:asciiTheme="majorHAnsi" w:hAnsiTheme="majorHAnsi" w:cstheme="majorHAnsi"/>
          <w:sz w:val="24"/>
          <w:szCs w:val="24"/>
        </w:rPr>
      </w:pPr>
      <w:r w:rsidRPr="006347CC">
        <w:rPr>
          <w:rFonts w:asciiTheme="majorHAnsi" w:hAnsiTheme="majorHAnsi" w:cstheme="majorHAnsi"/>
          <w:sz w:val="24"/>
          <w:szCs w:val="24"/>
        </w:rPr>
        <w:t xml:space="preserve">Protokół sporządzono w dwóch jednobrzmiących egzemplarzach, po jednym dla Zamawiającego i dla Wykonawcy. </w:t>
      </w:r>
    </w:p>
    <w:p w14:paraId="28C53F0D" w14:textId="77777777" w:rsidR="000E43C4" w:rsidRPr="006347CC" w:rsidRDefault="000E43C4" w:rsidP="000622A9">
      <w:pPr>
        <w:spacing w:line="256" w:lineRule="auto"/>
        <w:ind w:left="14"/>
        <w:rPr>
          <w:rFonts w:asciiTheme="majorHAnsi" w:hAnsiTheme="majorHAnsi" w:cstheme="majorHAnsi"/>
          <w:sz w:val="24"/>
          <w:szCs w:val="24"/>
        </w:rPr>
      </w:pPr>
      <w:r w:rsidRPr="006347CC">
        <w:rPr>
          <w:rFonts w:asciiTheme="majorHAnsi" w:hAnsiTheme="majorHAnsi" w:cstheme="majorHAnsi"/>
          <w:sz w:val="24"/>
          <w:szCs w:val="24"/>
        </w:rPr>
        <w:t xml:space="preserve"> </w:t>
      </w:r>
    </w:p>
    <w:p w14:paraId="321092CB" w14:textId="659EF88F" w:rsidR="000E43C4" w:rsidRPr="006347CC" w:rsidRDefault="000E43C4" w:rsidP="000622A9">
      <w:pPr>
        <w:tabs>
          <w:tab w:val="center" w:pos="1395"/>
          <w:tab w:val="center" w:pos="2852"/>
          <w:tab w:val="center" w:pos="3560"/>
          <w:tab w:val="center" w:pos="4268"/>
          <w:tab w:val="center" w:pos="4979"/>
          <w:tab w:val="center" w:pos="5687"/>
          <w:tab w:val="center" w:pos="7022"/>
        </w:tabs>
        <w:ind w:left="-1"/>
        <w:rPr>
          <w:rFonts w:asciiTheme="majorHAnsi" w:hAnsiTheme="majorHAnsi" w:cstheme="majorHAnsi"/>
          <w:sz w:val="24"/>
          <w:szCs w:val="24"/>
        </w:rPr>
      </w:pPr>
      <w:r w:rsidRPr="006347CC">
        <w:rPr>
          <w:rFonts w:asciiTheme="majorHAnsi" w:hAnsiTheme="majorHAnsi" w:cstheme="majorHAnsi"/>
          <w:sz w:val="24"/>
          <w:szCs w:val="24"/>
        </w:rPr>
        <w:t xml:space="preserve">Przedstawiciel Zamawiającego: </w:t>
      </w:r>
      <w:r w:rsidR="00C16A28" w:rsidRPr="006347CC">
        <w:rPr>
          <w:rFonts w:asciiTheme="majorHAnsi" w:hAnsiTheme="majorHAnsi" w:cstheme="majorHAnsi"/>
          <w:sz w:val="24"/>
          <w:szCs w:val="24"/>
        </w:rPr>
        <w:t>…</w:t>
      </w:r>
      <w:r w:rsidRPr="006347CC">
        <w:rPr>
          <w:rFonts w:asciiTheme="majorHAnsi" w:hAnsiTheme="majorHAnsi" w:cstheme="majorHAnsi"/>
          <w:sz w:val="24"/>
          <w:szCs w:val="24"/>
        </w:rPr>
        <w:t xml:space="preserve"> </w:t>
      </w:r>
      <w:r w:rsidRPr="006347CC">
        <w:rPr>
          <w:rFonts w:asciiTheme="majorHAnsi" w:hAnsiTheme="majorHAnsi" w:cstheme="majorHAnsi"/>
          <w:sz w:val="24"/>
          <w:szCs w:val="24"/>
        </w:rPr>
        <w:tab/>
        <w:t xml:space="preserve"> </w:t>
      </w:r>
      <w:r w:rsidRPr="006347CC">
        <w:rPr>
          <w:rFonts w:asciiTheme="majorHAnsi" w:hAnsiTheme="majorHAnsi" w:cstheme="majorHAnsi"/>
          <w:sz w:val="24"/>
          <w:szCs w:val="24"/>
        </w:rPr>
        <w:tab/>
        <w:t xml:space="preserve"> </w:t>
      </w:r>
      <w:r w:rsidRPr="006347CC">
        <w:rPr>
          <w:rFonts w:asciiTheme="majorHAnsi" w:hAnsiTheme="majorHAnsi" w:cstheme="majorHAnsi"/>
          <w:sz w:val="24"/>
          <w:szCs w:val="24"/>
        </w:rPr>
        <w:tab/>
        <w:t xml:space="preserve"> </w:t>
      </w:r>
      <w:r w:rsidRPr="006347CC">
        <w:rPr>
          <w:rFonts w:asciiTheme="majorHAnsi" w:hAnsiTheme="majorHAnsi" w:cstheme="majorHAnsi"/>
          <w:sz w:val="24"/>
          <w:szCs w:val="24"/>
        </w:rPr>
        <w:tab/>
      </w:r>
    </w:p>
    <w:p w14:paraId="40DC3626" w14:textId="77777777" w:rsidR="000E43C4" w:rsidRPr="006347CC" w:rsidRDefault="000E43C4" w:rsidP="000622A9">
      <w:pPr>
        <w:tabs>
          <w:tab w:val="center" w:pos="1395"/>
          <w:tab w:val="center" w:pos="2852"/>
          <w:tab w:val="center" w:pos="3560"/>
          <w:tab w:val="center" w:pos="4268"/>
          <w:tab w:val="center" w:pos="4979"/>
          <w:tab w:val="center" w:pos="5687"/>
          <w:tab w:val="center" w:pos="7022"/>
        </w:tabs>
        <w:ind w:left="-1"/>
        <w:rPr>
          <w:rFonts w:asciiTheme="majorHAnsi" w:hAnsiTheme="majorHAnsi" w:cstheme="majorHAnsi"/>
          <w:sz w:val="24"/>
          <w:szCs w:val="24"/>
        </w:rPr>
      </w:pPr>
    </w:p>
    <w:p w14:paraId="7A1959CD" w14:textId="43253AE1" w:rsidR="000E43C4" w:rsidRPr="006347CC" w:rsidRDefault="000E43C4" w:rsidP="000622A9">
      <w:pPr>
        <w:spacing w:line="256" w:lineRule="auto"/>
        <w:ind w:left="14"/>
        <w:rPr>
          <w:rFonts w:asciiTheme="majorHAnsi" w:hAnsiTheme="majorHAnsi" w:cstheme="majorHAnsi"/>
          <w:sz w:val="24"/>
          <w:szCs w:val="24"/>
        </w:rPr>
      </w:pPr>
    </w:p>
    <w:p w14:paraId="39970CA0" w14:textId="77777777" w:rsidR="000E43C4" w:rsidRPr="006347CC" w:rsidRDefault="000E43C4" w:rsidP="000622A9">
      <w:pPr>
        <w:rPr>
          <w:rFonts w:asciiTheme="majorHAnsi" w:hAnsiTheme="majorHAnsi" w:cstheme="majorHAnsi"/>
          <w:sz w:val="24"/>
          <w:szCs w:val="24"/>
        </w:rPr>
      </w:pPr>
    </w:p>
    <w:p w14:paraId="2A4B7187" w14:textId="77777777" w:rsidR="000E43C4" w:rsidRDefault="000E43C4" w:rsidP="000622A9">
      <w:pPr>
        <w:pStyle w:val="Standard"/>
        <w:spacing w:line="276" w:lineRule="auto"/>
        <w:rPr>
          <w:rFonts w:asciiTheme="majorHAnsi" w:hAnsiTheme="majorHAnsi" w:cstheme="majorHAnsi"/>
        </w:rPr>
      </w:pPr>
    </w:p>
    <w:p w14:paraId="006F3845" w14:textId="77777777" w:rsidR="00BD1236" w:rsidRDefault="00BD1236" w:rsidP="000622A9">
      <w:pPr>
        <w:pStyle w:val="Standard"/>
        <w:spacing w:line="276" w:lineRule="auto"/>
        <w:rPr>
          <w:rFonts w:asciiTheme="majorHAnsi" w:hAnsiTheme="majorHAnsi" w:cstheme="majorHAnsi"/>
        </w:rPr>
      </w:pPr>
    </w:p>
    <w:p w14:paraId="18E0E918" w14:textId="77777777" w:rsidR="00BD1236" w:rsidRDefault="00BD1236" w:rsidP="000622A9">
      <w:pPr>
        <w:pStyle w:val="Standard"/>
        <w:spacing w:line="276" w:lineRule="auto"/>
        <w:rPr>
          <w:rFonts w:asciiTheme="majorHAnsi" w:hAnsiTheme="majorHAnsi" w:cstheme="majorHAnsi"/>
        </w:rPr>
      </w:pPr>
    </w:p>
    <w:p w14:paraId="4AE8EE89" w14:textId="77777777" w:rsidR="00BD1236" w:rsidRDefault="00BD1236" w:rsidP="000622A9">
      <w:pPr>
        <w:pStyle w:val="Standard"/>
        <w:spacing w:line="276" w:lineRule="auto"/>
        <w:rPr>
          <w:rFonts w:asciiTheme="majorHAnsi" w:hAnsiTheme="majorHAnsi" w:cstheme="majorHAnsi"/>
        </w:rPr>
      </w:pPr>
    </w:p>
    <w:p w14:paraId="48512A2B" w14:textId="77777777" w:rsidR="00BD1236" w:rsidRDefault="00BD1236" w:rsidP="000622A9">
      <w:pPr>
        <w:pStyle w:val="Standard"/>
        <w:spacing w:line="276" w:lineRule="auto"/>
        <w:rPr>
          <w:rFonts w:asciiTheme="majorHAnsi" w:hAnsiTheme="majorHAnsi" w:cstheme="majorHAnsi"/>
        </w:rPr>
      </w:pPr>
    </w:p>
    <w:p w14:paraId="56AB88CC" w14:textId="77777777" w:rsidR="00BD1236" w:rsidRDefault="00BD1236" w:rsidP="000622A9">
      <w:pPr>
        <w:pStyle w:val="Standard"/>
        <w:spacing w:line="276" w:lineRule="auto"/>
        <w:rPr>
          <w:rFonts w:asciiTheme="majorHAnsi" w:hAnsiTheme="majorHAnsi" w:cstheme="majorHAnsi"/>
        </w:rPr>
      </w:pPr>
    </w:p>
    <w:p w14:paraId="17C036FB" w14:textId="77777777" w:rsidR="00BD1236" w:rsidRDefault="00BD1236" w:rsidP="000622A9">
      <w:pPr>
        <w:pStyle w:val="Standard"/>
        <w:spacing w:line="276" w:lineRule="auto"/>
        <w:rPr>
          <w:rFonts w:asciiTheme="majorHAnsi" w:hAnsiTheme="majorHAnsi" w:cstheme="majorHAnsi"/>
        </w:rPr>
      </w:pPr>
    </w:p>
    <w:p w14:paraId="4EC1BC49" w14:textId="77777777" w:rsidR="00BD1236" w:rsidRDefault="00BD1236" w:rsidP="000622A9">
      <w:pPr>
        <w:pStyle w:val="Standard"/>
        <w:spacing w:line="276" w:lineRule="auto"/>
        <w:rPr>
          <w:rFonts w:asciiTheme="majorHAnsi" w:hAnsiTheme="majorHAnsi" w:cstheme="majorHAnsi"/>
        </w:rPr>
      </w:pPr>
    </w:p>
    <w:p w14:paraId="1F107D29" w14:textId="77777777" w:rsidR="00BD1236" w:rsidRDefault="00BD1236" w:rsidP="000622A9">
      <w:pPr>
        <w:pStyle w:val="Standard"/>
        <w:spacing w:line="276" w:lineRule="auto"/>
        <w:rPr>
          <w:rFonts w:asciiTheme="majorHAnsi" w:hAnsiTheme="majorHAnsi" w:cstheme="majorHAnsi"/>
        </w:rPr>
      </w:pPr>
    </w:p>
    <w:p w14:paraId="14C7F6F0" w14:textId="77777777" w:rsidR="00BD1236" w:rsidRDefault="00BD1236" w:rsidP="000622A9">
      <w:pPr>
        <w:pStyle w:val="Standard"/>
        <w:spacing w:line="276" w:lineRule="auto"/>
        <w:rPr>
          <w:rFonts w:asciiTheme="majorHAnsi" w:hAnsiTheme="majorHAnsi" w:cstheme="majorHAnsi"/>
        </w:rPr>
      </w:pPr>
    </w:p>
    <w:p w14:paraId="34124C60" w14:textId="77777777" w:rsidR="00BD1236" w:rsidRDefault="00BD1236" w:rsidP="000622A9">
      <w:pPr>
        <w:pStyle w:val="Standard"/>
        <w:spacing w:line="276" w:lineRule="auto"/>
        <w:rPr>
          <w:rFonts w:asciiTheme="majorHAnsi" w:hAnsiTheme="majorHAnsi" w:cstheme="majorHAnsi"/>
        </w:rPr>
      </w:pPr>
    </w:p>
    <w:p w14:paraId="14D3D429" w14:textId="77777777" w:rsidR="00BD1236" w:rsidRDefault="00BD1236" w:rsidP="000622A9">
      <w:pPr>
        <w:pStyle w:val="Standard"/>
        <w:spacing w:line="276" w:lineRule="auto"/>
        <w:rPr>
          <w:rFonts w:asciiTheme="majorHAnsi" w:hAnsiTheme="majorHAnsi" w:cstheme="majorHAnsi"/>
        </w:rPr>
      </w:pPr>
    </w:p>
    <w:p w14:paraId="2654C022" w14:textId="77777777" w:rsidR="00BD1236" w:rsidRDefault="00BD1236" w:rsidP="000622A9">
      <w:pPr>
        <w:pStyle w:val="Standard"/>
        <w:spacing w:line="276" w:lineRule="auto"/>
        <w:rPr>
          <w:rFonts w:asciiTheme="majorHAnsi" w:hAnsiTheme="majorHAnsi" w:cstheme="majorHAnsi"/>
        </w:rPr>
      </w:pPr>
    </w:p>
    <w:p w14:paraId="04685822" w14:textId="77777777" w:rsidR="00BD1236" w:rsidRDefault="00BD1236" w:rsidP="000622A9">
      <w:pPr>
        <w:pStyle w:val="Standard"/>
        <w:spacing w:line="276" w:lineRule="auto"/>
        <w:rPr>
          <w:rFonts w:asciiTheme="majorHAnsi" w:hAnsiTheme="majorHAnsi" w:cstheme="majorHAnsi"/>
        </w:rPr>
      </w:pPr>
    </w:p>
    <w:p w14:paraId="3AD5B742" w14:textId="77777777" w:rsidR="00BD1236" w:rsidRPr="006347CC" w:rsidRDefault="00BD1236" w:rsidP="000622A9">
      <w:pPr>
        <w:pStyle w:val="Standard"/>
        <w:spacing w:line="276" w:lineRule="auto"/>
        <w:rPr>
          <w:rFonts w:asciiTheme="majorHAnsi" w:hAnsiTheme="majorHAnsi" w:cstheme="majorHAnsi"/>
        </w:rPr>
      </w:pPr>
    </w:p>
    <w:p w14:paraId="2370AF1C" w14:textId="77777777" w:rsidR="000A7E96" w:rsidRDefault="000A7E96" w:rsidP="000622A9">
      <w:pPr>
        <w:spacing w:line="276" w:lineRule="auto"/>
        <w:rPr>
          <w:rFonts w:asciiTheme="majorHAnsi" w:hAnsiTheme="majorHAnsi" w:cstheme="majorHAnsi"/>
          <w:sz w:val="24"/>
          <w:szCs w:val="24"/>
        </w:rPr>
      </w:pPr>
    </w:p>
    <w:p w14:paraId="3E120FC1" w14:textId="6468CC40" w:rsidR="00BD1236" w:rsidRDefault="00BD1236" w:rsidP="000622A9">
      <w:pPr>
        <w:spacing w:line="276" w:lineRule="auto"/>
        <w:rPr>
          <w:rFonts w:asciiTheme="majorHAnsi" w:hAnsiTheme="majorHAnsi" w:cstheme="majorHAnsi"/>
          <w:sz w:val="24"/>
          <w:szCs w:val="24"/>
        </w:rPr>
      </w:pPr>
      <w:r>
        <w:rPr>
          <w:rFonts w:asciiTheme="majorHAnsi" w:hAnsiTheme="majorHAnsi" w:cstheme="majorHAnsi"/>
          <w:sz w:val="24"/>
          <w:szCs w:val="24"/>
        </w:rPr>
        <w:t xml:space="preserve">Załącznik nr 3 do umowy </w:t>
      </w:r>
    </w:p>
    <w:p w14:paraId="55F330B6" w14:textId="77777777" w:rsidR="00BD1236" w:rsidRDefault="00BD1236" w:rsidP="000622A9">
      <w:pPr>
        <w:spacing w:line="276" w:lineRule="auto"/>
        <w:rPr>
          <w:rFonts w:asciiTheme="majorHAnsi" w:hAnsiTheme="majorHAnsi" w:cstheme="majorHAnsi"/>
          <w:sz w:val="24"/>
          <w:szCs w:val="24"/>
        </w:rPr>
      </w:pPr>
      <w:r>
        <w:rPr>
          <w:rFonts w:asciiTheme="majorHAnsi" w:hAnsiTheme="majorHAnsi" w:cstheme="majorHAnsi"/>
          <w:sz w:val="24"/>
          <w:szCs w:val="24"/>
        </w:rPr>
        <w:t xml:space="preserve">Zgodnie z art. 13 ust. 1 i ust. 2 rozporządzenie Parlamentu Europejskiego i Rady (UE) 2016/679 z dnia 27 kwietnia 2016 r. w sprawie ochrony osób fizycznych w związku z przetwarzaniem danych osobowych i w sprawie swobodnego przepływu takich danych oraz uchylenia dyrektywy 95/46/WE – RODO Zamawiający informuje, a Wykonawca potwierdza otrzymanie informacji iż: </w:t>
      </w:r>
    </w:p>
    <w:p w14:paraId="6DA08889" w14:textId="4F1EC3B6" w:rsidR="00BD1236" w:rsidRPr="001E627E" w:rsidRDefault="00BD1236" w:rsidP="000622A9">
      <w:pPr>
        <w:pStyle w:val="Akapitzlist"/>
        <w:widowControl w:val="0"/>
        <w:numPr>
          <w:ilvl w:val="0"/>
          <w:numId w:val="32"/>
        </w:numPr>
        <w:tabs>
          <w:tab w:val="left" w:pos="660"/>
        </w:tabs>
        <w:suppressAutoHyphens w:val="0"/>
        <w:spacing w:after="160" w:line="276" w:lineRule="auto"/>
        <w:rPr>
          <w:rFonts w:asciiTheme="majorHAnsi" w:hAnsiTheme="majorHAnsi" w:cstheme="majorHAnsi"/>
          <w:sz w:val="24"/>
          <w:szCs w:val="24"/>
        </w:rPr>
      </w:pPr>
      <w:r w:rsidRPr="001E627E">
        <w:rPr>
          <w:rFonts w:asciiTheme="majorHAnsi" w:hAnsiTheme="majorHAnsi" w:cstheme="majorHAnsi"/>
          <w:sz w:val="24"/>
          <w:szCs w:val="24"/>
        </w:rPr>
        <w:t xml:space="preserve">Administratorem Pani/Pana danych osobowych jest </w:t>
      </w:r>
      <w:r w:rsidRPr="001E627E">
        <w:rPr>
          <w:rFonts w:asciiTheme="majorHAnsi" w:eastAsia="Times New Roman" w:hAnsiTheme="majorHAnsi" w:cstheme="majorHAnsi"/>
          <w:sz w:val="24"/>
          <w:szCs w:val="24"/>
          <w:lang w:eastAsia="pl-PL"/>
        </w:rPr>
        <w:t xml:space="preserve">Dyrektor Szkoły Podstawowej </w:t>
      </w:r>
      <w:r w:rsidRPr="001E627E">
        <w:rPr>
          <w:rFonts w:asciiTheme="majorHAnsi" w:eastAsia="Times New Roman" w:hAnsiTheme="majorHAnsi" w:cstheme="majorHAnsi"/>
          <w:sz w:val="24"/>
          <w:szCs w:val="24"/>
          <w:lang w:eastAsia="pl-PL"/>
        </w:rPr>
        <w:br/>
        <w:t xml:space="preserve">w Lubiszewie Pani Anna Śniegocka -  </w:t>
      </w:r>
      <w:r w:rsidRPr="001E627E">
        <w:rPr>
          <w:rFonts w:asciiTheme="majorHAnsi" w:hAnsiTheme="majorHAnsi" w:cstheme="majorHAnsi"/>
          <w:sz w:val="24"/>
          <w:szCs w:val="24"/>
          <w:lang w:eastAsia="ar-SA"/>
        </w:rPr>
        <w:t xml:space="preserve">Szkoła Podstawowa w Lubiszewie, ul. Sambora 3, 83-112 Lubiszewo strona internetowa: </w:t>
      </w:r>
      <w:hyperlink r:id="rId8" w:history="1">
        <w:r w:rsidRPr="001E627E">
          <w:rPr>
            <w:rStyle w:val="Hipercze"/>
            <w:rFonts w:asciiTheme="majorHAnsi" w:hAnsiTheme="majorHAnsi" w:cstheme="majorHAnsi"/>
            <w:color w:val="auto"/>
            <w:sz w:val="24"/>
            <w:szCs w:val="24"/>
          </w:rPr>
          <w:t>http://splubiszewo.pl/</w:t>
        </w:r>
      </w:hyperlink>
      <w:r w:rsidRPr="001E627E">
        <w:rPr>
          <w:rFonts w:asciiTheme="majorHAnsi" w:hAnsiTheme="majorHAnsi" w:cstheme="majorHAnsi"/>
          <w:sz w:val="24"/>
          <w:szCs w:val="24"/>
        </w:rPr>
        <w:t xml:space="preserve"> </w:t>
      </w:r>
      <w:r w:rsidRPr="001E627E">
        <w:rPr>
          <w:rFonts w:asciiTheme="majorHAnsi" w:hAnsiTheme="majorHAnsi" w:cstheme="majorHAnsi"/>
          <w:sz w:val="24"/>
          <w:szCs w:val="24"/>
          <w:lang w:eastAsia="ar-SA"/>
        </w:rPr>
        <w:t xml:space="preserve">, e-mail: </w:t>
      </w:r>
      <w:hyperlink r:id="rId9" w:history="1">
        <w:r w:rsidR="001E627E" w:rsidRPr="001E627E">
          <w:rPr>
            <w:rStyle w:val="Hipercze"/>
            <w:rFonts w:asciiTheme="majorHAnsi" w:hAnsiTheme="majorHAnsi" w:cstheme="majorHAnsi"/>
            <w:color w:val="auto"/>
            <w:sz w:val="24"/>
            <w:szCs w:val="24"/>
          </w:rPr>
          <w:t>sekretariat@splubiszewo.zeas.edu.pl</w:t>
        </w:r>
      </w:hyperlink>
      <w:r w:rsidR="001E627E" w:rsidRPr="001E627E">
        <w:rPr>
          <w:rFonts w:asciiTheme="majorHAnsi" w:hAnsiTheme="majorHAnsi" w:cstheme="majorHAnsi"/>
          <w:sz w:val="24"/>
          <w:szCs w:val="24"/>
        </w:rPr>
        <w:t xml:space="preserve"> </w:t>
      </w:r>
      <w:r w:rsidRPr="001E627E">
        <w:rPr>
          <w:rStyle w:val="skgd"/>
          <w:rFonts w:asciiTheme="majorHAnsi" w:hAnsiTheme="majorHAnsi" w:cstheme="majorHAnsi"/>
          <w:sz w:val="24"/>
          <w:szCs w:val="24"/>
        </w:rPr>
        <w:t xml:space="preserve"> </w:t>
      </w:r>
      <w:r w:rsidRPr="001E627E">
        <w:rPr>
          <w:rFonts w:asciiTheme="majorHAnsi" w:hAnsiTheme="majorHAnsi" w:cstheme="majorHAnsi"/>
          <w:sz w:val="24"/>
          <w:szCs w:val="24"/>
          <w:lang w:eastAsia="ar-SA"/>
        </w:rPr>
        <w:t>, tel.</w:t>
      </w:r>
      <w:r w:rsidRPr="001E627E">
        <w:rPr>
          <w:rFonts w:asciiTheme="majorHAnsi" w:hAnsiTheme="majorHAnsi" w:cstheme="majorHAnsi"/>
          <w:sz w:val="24"/>
          <w:szCs w:val="24"/>
        </w:rPr>
        <w:t xml:space="preserve"> (58)536-99-92</w:t>
      </w:r>
      <w:r w:rsidRPr="001E627E">
        <w:rPr>
          <w:rStyle w:val="skgd"/>
          <w:rFonts w:asciiTheme="majorHAnsi" w:hAnsiTheme="majorHAnsi" w:cstheme="majorHAnsi"/>
          <w:sz w:val="24"/>
          <w:szCs w:val="24"/>
        </w:rPr>
        <w:t>.</w:t>
      </w:r>
    </w:p>
    <w:p w14:paraId="42A2E87B" w14:textId="69D06564" w:rsidR="00BD1236" w:rsidRPr="001E627E"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sidRPr="001E627E">
        <w:rPr>
          <w:rFonts w:asciiTheme="majorHAnsi" w:hAnsiTheme="majorHAnsi" w:cstheme="majorHAnsi"/>
          <w:sz w:val="24"/>
          <w:szCs w:val="24"/>
        </w:rPr>
        <w:t xml:space="preserve">Dane kontaktowe inspektora ochrony danych w </w:t>
      </w:r>
      <w:r w:rsidRPr="001E627E">
        <w:rPr>
          <w:rFonts w:asciiTheme="majorHAnsi" w:hAnsiTheme="majorHAnsi" w:cstheme="majorHAnsi"/>
          <w:sz w:val="24"/>
          <w:szCs w:val="24"/>
          <w:lang w:eastAsia="ar-SA"/>
        </w:rPr>
        <w:t xml:space="preserve">Szkole Podstawowej w Lubiszewie jest </w:t>
      </w:r>
      <w:r w:rsidRPr="001E627E">
        <w:rPr>
          <w:rFonts w:asciiTheme="majorHAnsi" w:hAnsiTheme="majorHAnsi" w:cstheme="majorHAnsi"/>
          <w:sz w:val="24"/>
          <w:szCs w:val="24"/>
        </w:rPr>
        <w:t>p. Adriana Głuchowska</w:t>
      </w:r>
      <w:r w:rsidRPr="001E627E">
        <w:rPr>
          <w:rFonts w:asciiTheme="majorHAnsi" w:hAnsiTheme="majorHAnsi" w:cstheme="majorHAnsi"/>
          <w:sz w:val="24"/>
          <w:szCs w:val="24"/>
          <w:lang w:eastAsia="ar-SA"/>
        </w:rPr>
        <w:t xml:space="preserve">; adres e mail: </w:t>
      </w:r>
      <w:r w:rsidRPr="001E627E">
        <w:rPr>
          <w:rFonts w:asciiTheme="majorHAnsi" w:hAnsiTheme="majorHAnsi" w:cstheme="majorHAnsi"/>
          <w:sz w:val="24"/>
          <w:szCs w:val="24"/>
        </w:rPr>
        <w:t>iod@gmina-tczew.pl</w:t>
      </w:r>
      <w:r w:rsidRPr="001E627E">
        <w:rPr>
          <w:rFonts w:asciiTheme="majorHAnsi" w:hAnsiTheme="majorHAnsi" w:cstheme="majorHAnsi"/>
          <w:sz w:val="24"/>
          <w:szCs w:val="24"/>
          <w:lang w:eastAsia="ar-SA"/>
        </w:rPr>
        <w:t xml:space="preserve">; telefon: </w:t>
      </w:r>
      <w:r w:rsidRPr="001E627E">
        <w:rPr>
          <w:rFonts w:asciiTheme="majorHAnsi" w:hAnsiTheme="majorHAnsi" w:cstheme="majorHAnsi"/>
          <w:sz w:val="24"/>
          <w:szCs w:val="24"/>
        </w:rPr>
        <w:t>696 011 969;</w:t>
      </w:r>
    </w:p>
    <w:p w14:paraId="7EBD8222" w14:textId="77777777" w:rsidR="00BD1236" w:rsidRPr="001E627E"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sidRPr="001E627E">
        <w:rPr>
          <w:rFonts w:asciiTheme="majorHAnsi" w:hAnsiTheme="majorHAnsi" w:cstheme="majorHAnsi"/>
          <w:sz w:val="24"/>
          <w:szCs w:val="24"/>
        </w:rPr>
        <w:t xml:space="preserve">Pani/Pana dane osobowe będą przetwarzane w celu: </w:t>
      </w:r>
    </w:p>
    <w:p w14:paraId="47364F2F" w14:textId="77777777" w:rsidR="00BD1236" w:rsidRDefault="00BD1236" w:rsidP="000622A9">
      <w:pPr>
        <w:pStyle w:val="Akapitzlist"/>
        <w:spacing w:line="276" w:lineRule="auto"/>
        <w:rPr>
          <w:rFonts w:asciiTheme="majorHAnsi" w:hAnsiTheme="majorHAnsi" w:cstheme="majorHAnsi"/>
          <w:sz w:val="24"/>
          <w:szCs w:val="24"/>
        </w:rPr>
      </w:pPr>
      <w:r>
        <w:rPr>
          <w:rFonts w:asciiTheme="majorHAnsi" w:hAnsiTheme="majorHAnsi" w:cstheme="majorHAnsi"/>
          <w:sz w:val="24"/>
          <w:szCs w:val="24"/>
        </w:rPr>
        <w:t xml:space="preserve">a) - realizacji niniejszej umowy, na podstawie art. 6 ust. 1 lit b) RODO, </w:t>
      </w:r>
    </w:p>
    <w:p w14:paraId="0988893B" w14:textId="77777777" w:rsidR="00BD1236" w:rsidRDefault="00BD1236" w:rsidP="000622A9">
      <w:pPr>
        <w:pStyle w:val="Akapitzlist"/>
        <w:spacing w:line="276" w:lineRule="auto"/>
        <w:rPr>
          <w:rFonts w:asciiTheme="majorHAnsi" w:hAnsiTheme="majorHAnsi" w:cstheme="majorHAnsi"/>
          <w:sz w:val="24"/>
          <w:szCs w:val="24"/>
        </w:rPr>
      </w:pPr>
      <w:r>
        <w:rPr>
          <w:rFonts w:asciiTheme="majorHAnsi" w:hAnsiTheme="majorHAnsi" w:cstheme="majorHAnsi"/>
          <w:sz w:val="24"/>
          <w:szCs w:val="24"/>
        </w:rPr>
        <w:t xml:space="preserve">b) - rozliczeń finansowo – księgowych i w celach archiwizacyjnych, na podstawie art. 6 ust.1 lit c) RODO (tj. obowiązku prawnego). </w:t>
      </w:r>
    </w:p>
    <w:p w14:paraId="56055707" w14:textId="77777777" w:rsidR="00BD1236"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Pr>
          <w:rFonts w:asciiTheme="majorHAnsi" w:hAnsiTheme="majorHAnsi" w:cstheme="majorHAnsi"/>
          <w:sz w:val="24"/>
          <w:szCs w:val="24"/>
        </w:rPr>
        <w:t xml:space="preserve">Pani/Pana dane będziemy przekazywać innym podmiotom np. instytucjom kontroli, Urząd Skarbowy. Ponadto w zakresie stanowiącym informację publiczną dane będą ujawniane każdemu zainteresowanemu taką informacją lub publikowane w BIP. </w:t>
      </w:r>
    </w:p>
    <w:p w14:paraId="25E88308" w14:textId="77777777" w:rsidR="00BD1236"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Pr>
          <w:rFonts w:asciiTheme="majorHAnsi" w:hAnsiTheme="majorHAnsi" w:cstheme="majorHAnsi"/>
          <w:sz w:val="24"/>
          <w:szCs w:val="24"/>
        </w:rPr>
        <w:t xml:space="preserve">Pani/Pana dane osobowe będą przechowywane do czasu zakończenia obowiązującego nas okresu archiwizacji. </w:t>
      </w:r>
    </w:p>
    <w:p w14:paraId="63F79B6D" w14:textId="77777777" w:rsidR="00BD1236"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Pr>
          <w:rFonts w:asciiTheme="majorHAnsi" w:hAnsiTheme="majorHAnsi" w:cstheme="majorHAnsi"/>
          <w:sz w:val="24"/>
          <w:szCs w:val="24"/>
        </w:rPr>
        <w:t xml:space="preserve">Posiada Pani/Pan prawo do żądania od administratora dostępu do danych osobowych oraz ich sprostowania, usunięcia lub ograniczenia przetwarzania. </w:t>
      </w:r>
    </w:p>
    <w:p w14:paraId="2D12966A" w14:textId="77777777" w:rsidR="00BD1236"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Pr>
          <w:rFonts w:asciiTheme="majorHAnsi" w:hAnsiTheme="majorHAnsi" w:cstheme="majorHAnsi"/>
          <w:sz w:val="24"/>
          <w:szCs w:val="24"/>
        </w:rPr>
        <w:t xml:space="preserve">Ma Pani/Pan prawo wniesienia skargi do Prezesa Urzędu Ochrony Danych Osobowych. </w:t>
      </w:r>
    </w:p>
    <w:p w14:paraId="3D2136FA" w14:textId="77777777" w:rsidR="00BD1236"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Pr>
          <w:rFonts w:asciiTheme="majorHAnsi" w:hAnsiTheme="majorHAnsi" w:cstheme="majorHAnsi"/>
          <w:sz w:val="24"/>
          <w:szCs w:val="24"/>
        </w:rPr>
        <w:t xml:space="preserve">Podanie przez Pana/Panią danych osobowych jest warunkiem zawarcia umowy. </w:t>
      </w:r>
    </w:p>
    <w:p w14:paraId="3E46DFD3" w14:textId="77777777" w:rsidR="00BD1236" w:rsidRDefault="00BD1236" w:rsidP="000622A9">
      <w:pPr>
        <w:pStyle w:val="Akapitzlist"/>
        <w:numPr>
          <w:ilvl w:val="0"/>
          <w:numId w:val="32"/>
        </w:numPr>
        <w:suppressAutoHyphens w:val="0"/>
        <w:spacing w:after="160" w:line="276" w:lineRule="auto"/>
        <w:rPr>
          <w:rFonts w:asciiTheme="majorHAnsi" w:hAnsiTheme="majorHAnsi" w:cstheme="majorHAnsi"/>
          <w:sz w:val="24"/>
          <w:szCs w:val="24"/>
        </w:rPr>
      </w:pPr>
      <w:r>
        <w:rPr>
          <w:rFonts w:asciiTheme="majorHAnsi" w:hAnsiTheme="majorHAnsi" w:cstheme="majorHAnsi"/>
          <w:sz w:val="24"/>
          <w:szCs w:val="24"/>
        </w:rPr>
        <w:t>Jest Pani/Pan zobowiązana/y do ich podania a konsekwencją niepodania danych osobowych będzie brak możliwości zawarcia i realizacji umowy.</w:t>
      </w:r>
    </w:p>
    <w:p w14:paraId="400574AC" w14:textId="77777777" w:rsidR="00BD1236" w:rsidRDefault="00BD1236" w:rsidP="000622A9">
      <w:pPr>
        <w:pStyle w:val="Standard"/>
        <w:spacing w:line="276" w:lineRule="auto"/>
        <w:rPr>
          <w:rFonts w:asciiTheme="majorHAnsi" w:hAnsiTheme="majorHAnsi" w:cstheme="majorHAnsi"/>
        </w:rPr>
      </w:pPr>
    </w:p>
    <w:p w14:paraId="2C59CE37" w14:textId="77777777" w:rsidR="00BD1236" w:rsidRDefault="00BD1236" w:rsidP="000622A9">
      <w:pPr>
        <w:pStyle w:val="Standard"/>
        <w:spacing w:line="276" w:lineRule="auto"/>
        <w:rPr>
          <w:rFonts w:asciiTheme="majorHAnsi" w:hAnsiTheme="majorHAnsi" w:cstheme="majorHAnsi"/>
        </w:rPr>
      </w:pPr>
    </w:p>
    <w:p w14:paraId="0C48E4C2" w14:textId="77777777" w:rsidR="00BD1236" w:rsidRDefault="00BD1236" w:rsidP="000622A9">
      <w:pPr>
        <w:pStyle w:val="Standard"/>
        <w:spacing w:line="276" w:lineRule="auto"/>
        <w:rPr>
          <w:rFonts w:asciiTheme="majorHAnsi" w:hAnsiTheme="majorHAnsi" w:cstheme="majorHAnsi"/>
        </w:rPr>
      </w:pPr>
    </w:p>
    <w:p w14:paraId="637C929C" w14:textId="77777777" w:rsidR="00BD1236" w:rsidRDefault="00BD1236" w:rsidP="000622A9">
      <w:pPr>
        <w:pStyle w:val="Standard"/>
        <w:spacing w:line="276" w:lineRule="auto"/>
        <w:rPr>
          <w:rFonts w:asciiTheme="majorHAnsi" w:hAnsiTheme="majorHAnsi" w:cstheme="majorHAnsi"/>
        </w:rPr>
      </w:pPr>
    </w:p>
    <w:p w14:paraId="3D1143FD" w14:textId="77777777" w:rsidR="00BD1236" w:rsidRDefault="00BD1236" w:rsidP="000622A9">
      <w:pPr>
        <w:pStyle w:val="Standard"/>
        <w:spacing w:line="276" w:lineRule="auto"/>
        <w:rPr>
          <w:rFonts w:asciiTheme="majorHAnsi" w:hAnsiTheme="majorHAnsi" w:cstheme="majorHAnsi"/>
        </w:rPr>
      </w:pPr>
    </w:p>
    <w:p w14:paraId="5A6A082A" w14:textId="77777777" w:rsidR="00BD1236" w:rsidRDefault="00BD1236" w:rsidP="000622A9">
      <w:pPr>
        <w:pStyle w:val="Standard"/>
        <w:spacing w:line="276" w:lineRule="auto"/>
        <w:rPr>
          <w:rFonts w:asciiTheme="majorHAnsi" w:hAnsiTheme="majorHAnsi" w:cstheme="majorHAnsi"/>
        </w:rPr>
      </w:pPr>
    </w:p>
    <w:p w14:paraId="30C8297F" w14:textId="77777777" w:rsidR="00BD1236" w:rsidRDefault="00BD1236" w:rsidP="000622A9">
      <w:pPr>
        <w:pStyle w:val="Standard"/>
        <w:spacing w:line="276" w:lineRule="auto"/>
        <w:rPr>
          <w:rFonts w:asciiTheme="majorHAnsi" w:hAnsiTheme="majorHAnsi" w:cstheme="majorHAnsi"/>
        </w:rPr>
      </w:pPr>
    </w:p>
    <w:p w14:paraId="09ECB8BE" w14:textId="77777777" w:rsidR="00BD1236" w:rsidRDefault="00BD1236" w:rsidP="000622A9">
      <w:pPr>
        <w:pStyle w:val="Standard"/>
        <w:spacing w:line="276" w:lineRule="auto"/>
        <w:rPr>
          <w:rFonts w:asciiTheme="majorHAnsi" w:hAnsiTheme="majorHAnsi" w:cstheme="majorHAnsi"/>
        </w:rPr>
      </w:pPr>
    </w:p>
    <w:p w14:paraId="45671EB1" w14:textId="77777777" w:rsidR="0095257C" w:rsidRPr="006347CC" w:rsidRDefault="0095257C" w:rsidP="000622A9">
      <w:pPr>
        <w:pStyle w:val="Standard"/>
        <w:spacing w:line="276" w:lineRule="auto"/>
        <w:rPr>
          <w:rFonts w:asciiTheme="majorHAnsi" w:hAnsiTheme="majorHAnsi" w:cstheme="majorHAnsi"/>
        </w:rPr>
      </w:pPr>
    </w:p>
    <w:p w14:paraId="1225053D" w14:textId="1BC936CE" w:rsidR="008B46B5" w:rsidRPr="006347CC" w:rsidRDefault="008B46B5" w:rsidP="000622A9">
      <w:pPr>
        <w:tabs>
          <w:tab w:val="left" w:pos="8328"/>
        </w:tabs>
        <w:spacing w:line="276" w:lineRule="auto"/>
        <w:rPr>
          <w:rFonts w:asciiTheme="majorHAnsi" w:hAnsiTheme="majorHAnsi" w:cstheme="majorHAnsi"/>
          <w:sz w:val="24"/>
          <w:szCs w:val="24"/>
        </w:rPr>
      </w:pPr>
    </w:p>
    <w:p w14:paraId="11484AEB" w14:textId="484AF973" w:rsidR="007621A9" w:rsidRPr="001F649E" w:rsidRDefault="007621A9" w:rsidP="001F649E">
      <w:pPr>
        <w:tabs>
          <w:tab w:val="left" w:pos="8328"/>
        </w:tabs>
        <w:spacing w:line="276" w:lineRule="auto"/>
        <w:jc w:val="right"/>
        <w:rPr>
          <w:rFonts w:cstheme="minorHAnsi"/>
          <w:sz w:val="24"/>
          <w:szCs w:val="24"/>
        </w:rPr>
      </w:pPr>
    </w:p>
    <w:sectPr w:rsidR="007621A9" w:rsidRPr="001F649E" w:rsidSect="00663D0A">
      <w:footerReference w:type="default" r:id="rId10"/>
      <w:pgSz w:w="11906" w:h="16838"/>
      <w:pgMar w:top="993" w:right="1417"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808EA" w14:textId="77777777" w:rsidR="00035E1B" w:rsidRDefault="00035E1B" w:rsidP="008B46B5">
      <w:r>
        <w:separator/>
      </w:r>
    </w:p>
  </w:endnote>
  <w:endnote w:type="continuationSeparator" w:id="0">
    <w:p w14:paraId="05105B13" w14:textId="77777777" w:rsidR="00035E1B" w:rsidRDefault="00035E1B" w:rsidP="008B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Unicode MS">
    <w:panose1 w:val="020B0604020202020204"/>
    <w:charset w:val="00"/>
    <w:family w:val="auto"/>
    <w:pitch w:val="variable"/>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Univers-PL">
    <w:altName w:val="Univers"/>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EC8A0" w14:textId="1FD1D542" w:rsidR="003C2E4A" w:rsidRPr="003C2E4A" w:rsidRDefault="00000000">
    <w:pPr>
      <w:pStyle w:val="Stopka"/>
      <w:jc w:val="right"/>
      <w:rPr>
        <w:rFonts w:ascii="Century Gothic" w:hAnsi="Century Gothic"/>
        <w:sz w:val="16"/>
        <w:szCs w:val="18"/>
      </w:rPr>
    </w:pPr>
    <w:sdt>
      <w:sdtPr>
        <w:rPr>
          <w:rFonts w:ascii="Century Gothic" w:hAnsi="Century Gothic"/>
          <w:sz w:val="18"/>
          <w:szCs w:val="18"/>
        </w:rPr>
        <w:id w:val="-1808770962"/>
        <w:docPartObj>
          <w:docPartGallery w:val="Page Numbers (Bottom of Page)"/>
          <w:docPartUnique/>
        </w:docPartObj>
      </w:sdtPr>
      <w:sdtEndPr>
        <w:rPr>
          <w:sz w:val="16"/>
        </w:rPr>
      </w:sdtEndPr>
      <w:sdtContent>
        <w:r w:rsidR="003C2E4A" w:rsidRPr="003C2E4A">
          <w:rPr>
            <w:rFonts w:ascii="Century Gothic" w:hAnsi="Century Gothic"/>
            <w:sz w:val="16"/>
            <w:szCs w:val="18"/>
          </w:rPr>
          <w:t xml:space="preserve">Strona | </w:t>
        </w:r>
        <w:r w:rsidR="003C2E4A" w:rsidRPr="003C2E4A">
          <w:rPr>
            <w:rFonts w:ascii="Century Gothic" w:hAnsi="Century Gothic"/>
            <w:sz w:val="16"/>
            <w:szCs w:val="18"/>
          </w:rPr>
          <w:fldChar w:fldCharType="begin"/>
        </w:r>
        <w:r w:rsidR="003C2E4A" w:rsidRPr="003C2E4A">
          <w:rPr>
            <w:rFonts w:ascii="Century Gothic" w:hAnsi="Century Gothic"/>
            <w:sz w:val="16"/>
            <w:szCs w:val="18"/>
          </w:rPr>
          <w:instrText>PAGE   \* MERGEFORMAT</w:instrText>
        </w:r>
        <w:r w:rsidR="003C2E4A" w:rsidRPr="003C2E4A">
          <w:rPr>
            <w:rFonts w:ascii="Century Gothic" w:hAnsi="Century Gothic"/>
            <w:sz w:val="16"/>
            <w:szCs w:val="18"/>
          </w:rPr>
          <w:fldChar w:fldCharType="separate"/>
        </w:r>
        <w:r w:rsidR="003D7D47">
          <w:rPr>
            <w:rFonts w:ascii="Century Gothic" w:hAnsi="Century Gothic"/>
            <w:noProof/>
            <w:sz w:val="16"/>
            <w:szCs w:val="18"/>
          </w:rPr>
          <w:t>9</w:t>
        </w:r>
        <w:r w:rsidR="003C2E4A" w:rsidRPr="003C2E4A">
          <w:rPr>
            <w:rFonts w:ascii="Century Gothic" w:hAnsi="Century Gothic"/>
            <w:sz w:val="16"/>
            <w:szCs w:val="18"/>
          </w:rPr>
          <w:fldChar w:fldCharType="end"/>
        </w:r>
        <w:r w:rsidR="003C2E4A" w:rsidRPr="003C2E4A">
          <w:rPr>
            <w:rFonts w:ascii="Century Gothic" w:hAnsi="Century Gothic"/>
            <w:sz w:val="16"/>
            <w:szCs w:val="18"/>
          </w:rPr>
          <w:t xml:space="preserve"> </w:t>
        </w:r>
      </w:sdtContent>
    </w:sdt>
  </w:p>
  <w:p w14:paraId="4DDB2459" w14:textId="77777777" w:rsidR="00B73ED6" w:rsidRPr="003C2E4A" w:rsidRDefault="00B73ED6">
    <w:pPr>
      <w:pStyle w:val="Stopka"/>
      <w:rPr>
        <w:rFonts w:ascii="Century Gothic" w:hAnsi="Century Gothic" w:cstheme="minorHAnsi"/>
        <w:color w:val="0070C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6768F" w14:textId="77777777" w:rsidR="00035E1B" w:rsidRDefault="00035E1B" w:rsidP="008B46B5">
      <w:r>
        <w:separator/>
      </w:r>
    </w:p>
  </w:footnote>
  <w:footnote w:type="continuationSeparator" w:id="0">
    <w:p w14:paraId="1F5EB4B7" w14:textId="77777777" w:rsidR="00035E1B" w:rsidRDefault="00035E1B" w:rsidP="008B46B5">
      <w:r>
        <w:continuationSeparator/>
      </w:r>
    </w:p>
  </w:footnote>
  <w:footnote w:id="1">
    <w:p w14:paraId="3E5BFC87" w14:textId="77777777" w:rsidR="000D6EF1" w:rsidRPr="000D6EF1" w:rsidRDefault="000D6EF1" w:rsidP="000D6EF1">
      <w:pPr>
        <w:pStyle w:val="Tekstprzypisudolnego"/>
        <w:rPr>
          <w:sz w:val="16"/>
          <w:szCs w:val="16"/>
        </w:rPr>
      </w:pPr>
      <w:r>
        <w:rPr>
          <w:rStyle w:val="Odwoanieprzypisudolnego"/>
        </w:rPr>
        <w:footnoteRef/>
      </w:r>
      <w:r>
        <w:t xml:space="preserve"> </w:t>
      </w:r>
      <w:r>
        <w:rPr>
          <w:sz w:val="16"/>
          <w:szCs w:val="16"/>
        </w:rPr>
        <w:t>Dzień roboczy</w:t>
      </w:r>
      <w:r w:rsidRPr="000D6EF1">
        <w:rPr>
          <w:sz w:val="16"/>
          <w:szCs w:val="16"/>
        </w:rPr>
        <w:t xml:space="preserve"> </w:t>
      </w:r>
      <w:r w:rsidRPr="000D6EF1">
        <w:rPr>
          <w:rStyle w:val="Pogrubienie"/>
          <w:b w:val="0"/>
          <w:bCs w:val="0"/>
          <w:sz w:val="16"/>
          <w:szCs w:val="16"/>
        </w:rPr>
        <w:t>to taki, który nie jest weekendem (sobota lub niedziela) ani świętem.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rPr>
        <w:b w:val="0"/>
        <w:i w:val="0"/>
        <w:color w:val="000000"/>
      </w:r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Arial Narrow" w:eastAsia="Times New Roman" w:hAnsi="Arial Narrow" w:cs="Cambria" w:hint="default"/>
        <w:sz w:val="24"/>
        <w:szCs w:val="24"/>
      </w:rPr>
    </w:lvl>
  </w:abstractNum>
  <w:abstractNum w:abstractNumId="2"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Arial Narrow" w:eastAsia="Times New Roman" w:hAnsi="Arial Narrow" w:cs="Arial Narrow" w:hint="default"/>
        <w:b w:val="0"/>
        <w:color w:val="000000"/>
        <w:sz w:val="24"/>
        <w:szCs w:val="24"/>
        <w:lang w:eastAsia="pl-PL"/>
      </w:rPr>
    </w:lvl>
    <w:lvl w:ilvl="1">
      <w:start w:val="1"/>
      <w:numFmt w:val="lowerLetter"/>
      <w:lvlText w:val="%2."/>
      <w:lvlJc w:val="left"/>
      <w:pPr>
        <w:tabs>
          <w:tab w:val="num" w:pos="0"/>
        </w:tabs>
        <w:ind w:left="1440" w:hanging="360"/>
      </w:pPr>
      <w:rPr>
        <w:rFonts w:ascii="Arial Narrow" w:eastAsia="Times New Roman" w:hAnsi="Arial Narrow" w:cs="Cambria"/>
        <w:b w:val="0"/>
        <w:sz w:val="24"/>
        <w:szCs w:val="24"/>
        <w:lang w:eastAsia="pl-PL"/>
      </w:rPr>
    </w:lvl>
    <w:lvl w:ilvl="2">
      <w:start w:val="1"/>
      <w:numFmt w:val="lowerRoman"/>
      <w:lvlText w:val="%3."/>
      <w:lvlJc w:val="right"/>
      <w:pPr>
        <w:tabs>
          <w:tab w:val="num" w:pos="0"/>
        </w:tabs>
        <w:ind w:left="2160" w:hanging="180"/>
      </w:pPr>
      <w:rPr>
        <w:sz w:val="20"/>
      </w:rPr>
    </w:lvl>
    <w:lvl w:ilvl="3">
      <w:start w:val="1"/>
      <w:numFmt w:val="decimal"/>
      <w:lvlText w:val="%4."/>
      <w:lvlJc w:val="left"/>
      <w:pPr>
        <w:tabs>
          <w:tab w:val="num" w:pos="0"/>
        </w:tabs>
        <w:ind w:left="2880" w:hanging="360"/>
      </w:pPr>
      <w:rPr>
        <w:rFonts w:ascii="Arial Narrow" w:hAnsi="Arial Narrow" w:cs="Arial Narrow" w:hint="default"/>
        <w:b w:val="0"/>
        <w:bCs/>
        <w:sz w:val="22"/>
        <w:szCs w:val="22"/>
      </w:r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7"/>
    <w:multiLevelType w:val="multilevel"/>
    <w:tmpl w:val="00000017"/>
    <w:name w:val="WW8Num26"/>
    <w:lvl w:ilvl="0">
      <w:start w:val="1"/>
      <w:numFmt w:val="decimal"/>
      <w:lvlText w:val="%1)"/>
      <w:lvlJc w:val="left"/>
      <w:pPr>
        <w:tabs>
          <w:tab w:val="num" w:pos="720"/>
        </w:tabs>
        <w:ind w:left="720" w:hanging="360"/>
      </w:pPr>
      <w:rPr>
        <w:rFonts w:eastAsia="Arial"/>
        <w:b w:val="0"/>
      </w:rPr>
    </w:lvl>
    <w:lvl w:ilvl="1">
      <w:start w:val="1"/>
      <w:numFmt w:val="decimal"/>
      <w:lvlText w:val="%2)"/>
      <w:lvlJc w:val="left"/>
      <w:pPr>
        <w:tabs>
          <w:tab w:val="num" w:pos="1440"/>
        </w:tabs>
        <w:ind w:left="1440" w:hanging="360"/>
      </w:pPr>
      <w:rPr>
        <w:rFonts w:ascii="Arial Narrow" w:hAnsi="Arial Narrow" w:cs="Times New Roman"/>
        <w:b w:val="0"/>
        <w:i w:val="0"/>
        <w:sz w:val="24"/>
        <w:szCs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rPr>
        <w:rFonts w:ascii="Arial Narrow" w:hAnsi="Arial Narrow" w:cs="Times New Roman"/>
        <w:b w:val="0"/>
        <w:i w:val="0"/>
        <w:sz w:val="24"/>
        <w:szCs w:val="24"/>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154126E"/>
    <w:multiLevelType w:val="hybridMultilevel"/>
    <w:tmpl w:val="64EAD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643263"/>
    <w:multiLevelType w:val="hybridMultilevel"/>
    <w:tmpl w:val="74F0C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5A0915"/>
    <w:multiLevelType w:val="multilevel"/>
    <w:tmpl w:val="346C90EA"/>
    <w:lvl w:ilvl="0">
      <w:start w:val="9"/>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rPr>
        <w:rFonts w:ascii="Calibri Light" w:eastAsia="Times New Roman" w:hAnsi="Calibri Light" w:cs="Calibri Light" w:hint="default"/>
        <w:b w:val="0"/>
        <w:sz w:val="22"/>
        <w:szCs w:val="22"/>
      </w:rPr>
    </w:lvl>
    <w:lvl w:ilvl="2">
      <w:start w:val="1"/>
      <w:numFmt w:val="decimal"/>
      <w:lvlText w:val="%3."/>
      <w:lvlJc w:val="left"/>
      <w:pPr>
        <w:tabs>
          <w:tab w:val="num" w:pos="1440"/>
        </w:tabs>
        <w:ind w:left="1440" w:hanging="360"/>
      </w:pPr>
      <w:rPr>
        <w:rFonts w:ascii="Calibri Light" w:hAnsi="Calibri Light" w:cs="Calibri Light" w:hint="default"/>
        <w:b w:val="0"/>
        <w:bCs w:val="0"/>
        <w:sz w:val="24"/>
        <w:szCs w:val="24"/>
      </w:rPr>
    </w:lvl>
    <w:lvl w:ilvl="3">
      <w:start w:val="1"/>
      <w:numFmt w:val="decimal"/>
      <w:lvlText w:val="%4."/>
      <w:lvlJc w:val="left"/>
      <w:pPr>
        <w:tabs>
          <w:tab w:val="num" w:pos="1800"/>
        </w:tabs>
        <w:ind w:left="1800" w:hanging="360"/>
      </w:pPr>
      <w:rPr>
        <w:rFonts w:asciiTheme="majorHAnsi" w:eastAsia="SimSun" w:hAnsiTheme="majorHAnsi" w:cstheme="majorHAnsi"/>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7" w15:restartNumberingAfterBreak="0">
    <w:nsid w:val="0CA666BF"/>
    <w:multiLevelType w:val="hybridMultilevel"/>
    <w:tmpl w:val="61AA0CD4"/>
    <w:lvl w:ilvl="0" w:tplc="D19A7B3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9D372B6"/>
    <w:multiLevelType w:val="hybridMultilevel"/>
    <w:tmpl w:val="E5F44A14"/>
    <w:lvl w:ilvl="0" w:tplc="CA3C03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FD03682"/>
    <w:multiLevelType w:val="hybridMultilevel"/>
    <w:tmpl w:val="E67E2256"/>
    <w:lvl w:ilvl="0" w:tplc="9878BBE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3134AA"/>
    <w:multiLevelType w:val="hybridMultilevel"/>
    <w:tmpl w:val="4D36A3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113AFF"/>
    <w:multiLevelType w:val="hybridMultilevel"/>
    <w:tmpl w:val="E8FCB2F0"/>
    <w:lvl w:ilvl="0" w:tplc="7C6CA0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F034E79"/>
    <w:multiLevelType w:val="hybridMultilevel"/>
    <w:tmpl w:val="4330F6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E17473"/>
    <w:multiLevelType w:val="hybridMultilevel"/>
    <w:tmpl w:val="6568CE78"/>
    <w:lvl w:ilvl="0" w:tplc="04150017">
      <w:start w:val="1"/>
      <w:numFmt w:val="lowerLetter"/>
      <w:lvlText w:val="%1)"/>
      <w:lvlJc w:val="lef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14" w15:restartNumberingAfterBreak="0">
    <w:nsid w:val="37EA453F"/>
    <w:multiLevelType w:val="hybridMultilevel"/>
    <w:tmpl w:val="C7884D8E"/>
    <w:lvl w:ilvl="0" w:tplc="C24ED2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393865DE"/>
    <w:multiLevelType w:val="hybridMultilevel"/>
    <w:tmpl w:val="6A1876EE"/>
    <w:lvl w:ilvl="0" w:tplc="84B46A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6A29C4"/>
    <w:multiLevelType w:val="hybridMultilevel"/>
    <w:tmpl w:val="9D2878F4"/>
    <w:lvl w:ilvl="0" w:tplc="99887DAA">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ED12C03"/>
    <w:multiLevelType w:val="hybridMultilevel"/>
    <w:tmpl w:val="F2DA32E8"/>
    <w:lvl w:ilvl="0" w:tplc="1D92C38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3FFE2C4C"/>
    <w:multiLevelType w:val="hybridMultilevel"/>
    <w:tmpl w:val="7D267E6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D452EB"/>
    <w:multiLevelType w:val="hybridMultilevel"/>
    <w:tmpl w:val="6DC45ED4"/>
    <w:lvl w:ilvl="0" w:tplc="4F1A021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F0657E4"/>
    <w:multiLevelType w:val="hybridMultilevel"/>
    <w:tmpl w:val="DCBE1796"/>
    <w:lvl w:ilvl="0" w:tplc="19E82E1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0730F2D"/>
    <w:multiLevelType w:val="hybridMultilevel"/>
    <w:tmpl w:val="DDAEE324"/>
    <w:lvl w:ilvl="0" w:tplc="9EF213B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9E5468"/>
    <w:multiLevelType w:val="hybridMultilevel"/>
    <w:tmpl w:val="47281AA6"/>
    <w:lvl w:ilvl="0" w:tplc="9B580728">
      <w:start w:val="1"/>
      <w:numFmt w:val="decimal"/>
      <w:lvlText w:val="%1)"/>
      <w:lvlJc w:val="left"/>
      <w:pPr>
        <w:ind w:left="717" w:hanging="360"/>
      </w:pPr>
      <w:rPr>
        <w:rFonts w:hint="default"/>
        <w:b w:val="0"/>
        <w:bCs w:val="0"/>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601E2474"/>
    <w:multiLevelType w:val="hybridMultilevel"/>
    <w:tmpl w:val="15DACB02"/>
    <w:lvl w:ilvl="0" w:tplc="7FA69060">
      <w:start w:val="1"/>
      <w:numFmt w:val="decimal"/>
      <w:lvlText w:val="%1."/>
      <w:lvlJc w:val="left"/>
      <w:pPr>
        <w:ind w:left="720" w:hanging="360"/>
      </w:pPr>
      <w:rPr>
        <w:rFonts w:asciiTheme="majorHAnsi" w:hAnsiTheme="majorHAnsi" w:cstheme="maj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417A06"/>
    <w:multiLevelType w:val="hybridMultilevel"/>
    <w:tmpl w:val="6B4CAFC4"/>
    <w:lvl w:ilvl="0" w:tplc="9FBEE24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C9053E"/>
    <w:multiLevelType w:val="hybridMultilevel"/>
    <w:tmpl w:val="97205146"/>
    <w:lvl w:ilvl="0" w:tplc="633C880A">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B9623D5"/>
    <w:multiLevelType w:val="hybridMultilevel"/>
    <w:tmpl w:val="5E86B8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2339ED"/>
    <w:multiLevelType w:val="hybridMultilevel"/>
    <w:tmpl w:val="DCC05C70"/>
    <w:lvl w:ilvl="0" w:tplc="7CC4C77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C755FE"/>
    <w:multiLevelType w:val="hybridMultilevel"/>
    <w:tmpl w:val="69E865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535903"/>
    <w:multiLevelType w:val="hybridMultilevel"/>
    <w:tmpl w:val="DC8EE1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16A446A"/>
    <w:multiLevelType w:val="hybridMultilevel"/>
    <w:tmpl w:val="BE7E95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2A0D77"/>
    <w:multiLevelType w:val="hybridMultilevel"/>
    <w:tmpl w:val="7A28D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064428"/>
    <w:multiLevelType w:val="hybridMultilevel"/>
    <w:tmpl w:val="16401B0E"/>
    <w:lvl w:ilvl="0" w:tplc="4C606296">
      <w:start w:val="1"/>
      <w:numFmt w:val="decimal"/>
      <w:lvlText w:val="%1."/>
      <w:lvlJc w:val="left"/>
      <w:pPr>
        <w:ind w:left="900" w:hanging="540"/>
      </w:pPr>
      <w:rPr>
        <w:rFonts w:asciiTheme="majorHAnsi" w:eastAsia="SimSun" w:hAnsiTheme="majorHAnsi" w:cstheme="majorHAnsi"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AD44F4"/>
    <w:multiLevelType w:val="hybridMultilevel"/>
    <w:tmpl w:val="D5A0EED0"/>
    <w:lvl w:ilvl="0" w:tplc="317EFE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D2A0931"/>
    <w:multiLevelType w:val="hybridMultilevel"/>
    <w:tmpl w:val="C592F276"/>
    <w:lvl w:ilvl="0" w:tplc="25207EB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4B5BD6"/>
    <w:multiLevelType w:val="hybridMultilevel"/>
    <w:tmpl w:val="AEFA1F4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7F9538F6"/>
    <w:multiLevelType w:val="hybridMultilevel"/>
    <w:tmpl w:val="00AAE1C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701441561">
    <w:abstractNumId w:val="32"/>
  </w:num>
  <w:num w:numId="2" w16cid:durableId="895091040">
    <w:abstractNumId w:val="8"/>
  </w:num>
  <w:num w:numId="3" w16cid:durableId="1582055941">
    <w:abstractNumId w:val="9"/>
  </w:num>
  <w:num w:numId="4" w16cid:durableId="1290209880">
    <w:abstractNumId w:val="26"/>
  </w:num>
  <w:num w:numId="5" w16cid:durableId="1215776775">
    <w:abstractNumId w:val="31"/>
  </w:num>
  <w:num w:numId="6" w16cid:durableId="391075534">
    <w:abstractNumId w:val="34"/>
  </w:num>
  <w:num w:numId="7" w16cid:durableId="1945065257">
    <w:abstractNumId w:val="21"/>
  </w:num>
  <w:num w:numId="8" w16cid:durableId="866256186">
    <w:abstractNumId w:val="33"/>
  </w:num>
  <w:num w:numId="9" w16cid:durableId="1624847677">
    <w:abstractNumId w:val="12"/>
  </w:num>
  <w:num w:numId="10" w16cid:durableId="1956667285">
    <w:abstractNumId w:val="7"/>
  </w:num>
  <w:num w:numId="11" w16cid:durableId="995720677">
    <w:abstractNumId w:val="23"/>
  </w:num>
  <w:num w:numId="12" w16cid:durableId="1692488159">
    <w:abstractNumId w:val="11"/>
  </w:num>
  <w:num w:numId="13" w16cid:durableId="52582945">
    <w:abstractNumId w:val="24"/>
  </w:num>
  <w:num w:numId="14" w16cid:durableId="1136140076">
    <w:abstractNumId w:val="15"/>
  </w:num>
  <w:num w:numId="15" w16cid:durableId="1348480354">
    <w:abstractNumId w:val="28"/>
  </w:num>
  <w:num w:numId="16" w16cid:durableId="403527372">
    <w:abstractNumId w:val="16"/>
  </w:num>
  <w:num w:numId="17" w16cid:durableId="1149243962">
    <w:abstractNumId w:val="4"/>
  </w:num>
  <w:num w:numId="18" w16cid:durableId="72819393">
    <w:abstractNumId w:val="35"/>
  </w:num>
  <w:num w:numId="19" w16cid:durableId="1372464356">
    <w:abstractNumId w:val="27"/>
  </w:num>
  <w:num w:numId="20" w16cid:durableId="1955944637">
    <w:abstractNumId w:val="5"/>
  </w:num>
  <w:num w:numId="21" w16cid:durableId="139543904">
    <w:abstractNumId w:val="13"/>
  </w:num>
  <w:num w:numId="22" w16cid:durableId="1925915132">
    <w:abstractNumId w:val="36"/>
  </w:num>
  <w:num w:numId="23" w16cid:durableId="445659583">
    <w:abstractNumId w:val="10"/>
  </w:num>
  <w:num w:numId="24" w16cid:durableId="1331521369">
    <w:abstractNumId w:val="20"/>
  </w:num>
  <w:num w:numId="25" w16cid:durableId="1907836647">
    <w:abstractNumId w:val="2"/>
  </w:num>
  <w:num w:numId="26" w16cid:durableId="1426535914">
    <w:abstractNumId w:val="3"/>
  </w:num>
  <w:num w:numId="27" w16cid:durableId="990714241">
    <w:abstractNumId w:val="1"/>
  </w:num>
  <w:num w:numId="28" w16cid:durableId="1824151552">
    <w:abstractNumId w:val="0"/>
  </w:num>
  <w:num w:numId="29" w16cid:durableId="643586559">
    <w:abstractNumId w:val="14"/>
  </w:num>
  <w:num w:numId="30" w16cid:durableId="950472884">
    <w:abstractNumId w:val="25"/>
  </w:num>
  <w:num w:numId="31" w16cid:durableId="1534919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4767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971699">
    <w:abstractNumId w:val="17"/>
  </w:num>
  <w:num w:numId="34" w16cid:durableId="611984554">
    <w:abstractNumId w:val="18"/>
  </w:num>
  <w:num w:numId="35" w16cid:durableId="1281497421">
    <w:abstractNumId w:val="30"/>
  </w:num>
  <w:num w:numId="36" w16cid:durableId="1393652701">
    <w:abstractNumId w:val="22"/>
  </w:num>
  <w:num w:numId="37" w16cid:durableId="196951288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9FD"/>
    <w:rsid w:val="00001745"/>
    <w:rsid w:val="00035E1B"/>
    <w:rsid w:val="000575AF"/>
    <w:rsid w:val="00061D06"/>
    <w:rsid w:val="000622A9"/>
    <w:rsid w:val="00067F7A"/>
    <w:rsid w:val="0007682E"/>
    <w:rsid w:val="00082C05"/>
    <w:rsid w:val="0009754A"/>
    <w:rsid w:val="000A39FF"/>
    <w:rsid w:val="000A7E96"/>
    <w:rsid w:val="000B2872"/>
    <w:rsid w:val="000C38C6"/>
    <w:rsid w:val="000D2D2F"/>
    <w:rsid w:val="000D6EF1"/>
    <w:rsid w:val="000E43C4"/>
    <w:rsid w:val="000E63B5"/>
    <w:rsid w:val="00110232"/>
    <w:rsid w:val="0011277A"/>
    <w:rsid w:val="00112ACC"/>
    <w:rsid w:val="001159CE"/>
    <w:rsid w:val="001207F5"/>
    <w:rsid w:val="00124E99"/>
    <w:rsid w:val="00140ED6"/>
    <w:rsid w:val="0015642D"/>
    <w:rsid w:val="001606D6"/>
    <w:rsid w:val="00160D96"/>
    <w:rsid w:val="001A0E06"/>
    <w:rsid w:val="001B363F"/>
    <w:rsid w:val="001C1792"/>
    <w:rsid w:val="001C2BE3"/>
    <w:rsid w:val="001C6423"/>
    <w:rsid w:val="001D4DDC"/>
    <w:rsid w:val="001E627E"/>
    <w:rsid w:val="001E70D7"/>
    <w:rsid w:val="001F2693"/>
    <w:rsid w:val="001F649E"/>
    <w:rsid w:val="00262005"/>
    <w:rsid w:val="002638A9"/>
    <w:rsid w:val="00263BC0"/>
    <w:rsid w:val="00290534"/>
    <w:rsid w:val="002A42E1"/>
    <w:rsid w:val="002C64A8"/>
    <w:rsid w:val="002E2EE0"/>
    <w:rsid w:val="002E34AC"/>
    <w:rsid w:val="00354510"/>
    <w:rsid w:val="00355FD4"/>
    <w:rsid w:val="00371F9A"/>
    <w:rsid w:val="0037728C"/>
    <w:rsid w:val="00380024"/>
    <w:rsid w:val="00392DDE"/>
    <w:rsid w:val="003B7B2D"/>
    <w:rsid w:val="003C2C39"/>
    <w:rsid w:val="003C2E4A"/>
    <w:rsid w:val="003D13F2"/>
    <w:rsid w:val="003D221D"/>
    <w:rsid w:val="003D7D47"/>
    <w:rsid w:val="00415CF7"/>
    <w:rsid w:val="0042690C"/>
    <w:rsid w:val="004334CC"/>
    <w:rsid w:val="004416C6"/>
    <w:rsid w:val="004479B1"/>
    <w:rsid w:val="004616B1"/>
    <w:rsid w:val="00481BF1"/>
    <w:rsid w:val="0048656A"/>
    <w:rsid w:val="0049303E"/>
    <w:rsid w:val="0049389D"/>
    <w:rsid w:val="004B0589"/>
    <w:rsid w:val="004E38CF"/>
    <w:rsid w:val="004E578C"/>
    <w:rsid w:val="004E76C7"/>
    <w:rsid w:val="004F29C3"/>
    <w:rsid w:val="005043F5"/>
    <w:rsid w:val="005471FA"/>
    <w:rsid w:val="00563D82"/>
    <w:rsid w:val="00581B4C"/>
    <w:rsid w:val="00587359"/>
    <w:rsid w:val="00595565"/>
    <w:rsid w:val="0059649E"/>
    <w:rsid w:val="005A74FA"/>
    <w:rsid w:val="005A7DD7"/>
    <w:rsid w:val="005D27E2"/>
    <w:rsid w:val="005E2E44"/>
    <w:rsid w:val="005F1D21"/>
    <w:rsid w:val="006059FD"/>
    <w:rsid w:val="00607D99"/>
    <w:rsid w:val="006131B1"/>
    <w:rsid w:val="00617D0C"/>
    <w:rsid w:val="00622F91"/>
    <w:rsid w:val="00625150"/>
    <w:rsid w:val="006347CC"/>
    <w:rsid w:val="00660DF8"/>
    <w:rsid w:val="0066167E"/>
    <w:rsid w:val="0066260D"/>
    <w:rsid w:val="00663D0A"/>
    <w:rsid w:val="006B5567"/>
    <w:rsid w:val="006B57C0"/>
    <w:rsid w:val="006B78B7"/>
    <w:rsid w:val="006C30F3"/>
    <w:rsid w:val="006D12DC"/>
    <w:rsid w:val="006E208E"/>
    <w:rsid w:val="006F2F20"/>
    <w:rsid w:val="006F2F48"/>
    <w:rsid w:val="0072679D"/>
    <w:rsid w:val="00726861"/>
    <w:rsid w:val="00735BEE"/>
    <w:rsid w:val="00737D74"/>
    <w:rsid w:val="00747E7F"/>
    <w:rsid w:val="00753D8B"/>
    <w:rsid w:val="00761291"/>
    <w:rsid w:val="007621A9"/>
    <w:rsid w:val="00770988"/>
    <w:rsid w:val="00780F51"/>
    <w:rsid w:val="00786F8A"/>
    <w:rsid w:val="007901A2"/>
    <w:rsid w:val="00791322"/>
    <w:rsid w:val="007A2BD2"/>
    <w:rsid w:val="007B6609"/>
    <w:rsid w:val="007D3B2E"/>
    <w:rsid w:val="007D4053"/>
    <w:rsid w:val="007F715C"/>
    <w:rsid w:val="00830C36"/>
    <w:rsid w:val="00835459"/>
    <w:rsid w:val="008651E8"/>
    <w:rsid w:val="008704FC"/>
    <w:rsid w:val="008A7D55"/>
    <w:rsid w:val="008B46B5"/>
    <w:rsid w:val="008D32BD"/>
    <w:rsid w:val="008E2190"/>
    <w:rsid w:val="00911EEF"/>
    <w:rsid w:val="009211B1"/>
    <w:rsid w:val="00951095"/>
    <w:rsid w:val="0095257C"/>
    <w:rsid w:val="00955556"/>
    <w:rsid w:val="0095687F"/>
    <w:rsid w:val="009628E7"/>
    <w:rsid w:val="00970032"/>
    <w:rsid w:val="0097058B"/>
    <w:rsid w:val="0097635E"/>
    <w:rsid w:val="00997CC5"/>
    <w:rsid w:val="009B308B"/>
    <w:rsid w:val="009B4573"/>
    <w:rsid w:val="009B4779"/>
    <w:rsid w:val="009C1605"/>
    <w:rsid w:val="009D0292"/>
    <w:rsid w:val="009D67C8"/>
    <w:rsid w:val="009F793D"/>
    <w:rsid w:val="00A0535F"/>
    <w:rsid w:val="00A10164"/>
    <w:rsid w:val="00A12A43"/>
    <w:rsid w:val="00A13B3C"/>
    <w:rsid w:val="00A15434"/>
    <w:rsid w:val="00A76671"/>
    <w:rsid w:val="00A85ACE"/>
    <w:rsid w:val="00AA2E1C"/>
    <w:rsid w:val="00AC1A88"/>
    <w:rsid w:val="00AC33D7"/>
    <w:rsid w:val="00B13A06"/>
    <w:rsid w:val="00B157FC"/>
    <w:rsid w:val="00B32634"/>
    <w:rsid w:val="00B55B3D"/>
    <w:rsid w:val="00B73ED6"/>
    <w:rsid w:val="00B9284F"/>
    <w:rsid w:val="00B96F4D"/>
    <w:rsid w:val="00BA7EC6"/>
    <w:rsid w:val="00BB3AB1"/>
    <w:rsid w:val="00BD1236"/>
    <w:rsid w:val="00BD1747"/>
    <w:rsid w:val="00C02E65"/>
    <w:rsid w:val="00C1459C"/>
    <w:rsid w:val="00C16A28"/>
    <w:rsid w:val="00C32780"/>
    <w:rsid w:val="00C33C27"/>
    <w:rsid w:val="00C52E2D"/>
    <w:rsid w:val="00C559B3"/>
    <w:rsid w:val="00C64DD0"/>
    <w:rsid w:val="00C66429"/>
    <w:rsid w:val="00C94D0B"/>
    <w:rsid w:val="00CA3739"/>
    <w:rsid w:val="00CB1126"/>
    <w:rsid w:val="00CB262A"/>
    <w:rsid w:val="00CB49D6"/>
    <w:rsid w:val="00CD79F4"/>
    <w:rsid w:val="00CE38AD"/>
    <w:rsid w:val="00CE7618"/>
    <w:rsid w:val="00CF4359"/>
    <w:rsid w:val="00D20034"/>
    <w:rsid w:val="00D359F9"/>
    <w:rsid w:val="00D360B2"/>
    <w:rsid w:val="00D4698E"/>
    <w:rsid w:val="00D91DE0"/>
    <w:rsid w:val="00DB7149"/>
    <w:rsid w:val="00DB7F86"/>
    <w:rsid w:val="00DC1873"/>
    <w:rsid w:val="00DC570C"/>
    <w:rsid w:val="00DD1625"/>
    <w:rsid w:val="00DD3E0D"/>
    <w:rsid w:val="00DE2543"/>
    <w:rsid w:val="00E20F44"/>
    <w:rsid w:val="00E41A35"/>
    <w:rsid w:val="00E424B9"/>
    <w:rsid w:val="00E51593"/>
    <w:rsid w:val="00E55AF5"/>
    <w:rsid w:val="00E65415"/>
    <w:rsid w:val="00E662CC"/>
    <w:rsid w:val="00E67E0A"/>
    <w:rsid w:val="00E72E76"/>
    <w:rsid w:val="00E82566"/>
    <w:rsid w:val="00E82EC6"/>
    <w:rsid w:val="00EB1585"/>
    <w:rsid w:val="00EB5F2E"/>
    <w:rsid w:val="00F126A0"/>
    <w:rsid w:val="00F1736D"/>
    <w:rsid w:val="00F25EA0"/>
    <w:rsid w:val="00F41AD8"/>
    <w:rsid w:val="00F56A64"/>
    <w:rsid w:val="00F61AF3"/>
    <w:rsid w:val="00F66083"/>
    <w:rsid w:val="00F73C7C"/>
    <w:rsid w:val="00F90BE5"/>
    <w:rsid w:val="00F92787"/>
    <w:rsid w:val="00FA0866"/>
    <w:rsid w:val="00FA2B32"/>
    <w:rsid w:val="00FA2C5C"/>
    <w:rsid w:val="00FC3294"/>
    <w:rsid w:val="00FF5C6D"/>
    <w:rsid w:val="00FF65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6E910"/>
  <w15:chartTrackingRefBased/>
  <w15:docId w15:val="{81383459-86D9-4689-8538-EF4776A7C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1605"/>
    <w:pPr>
      <w:suppressAutoHyphens/>
      <w:spacing w:after="0" w:line="240" w:lineRule="auto"/>
    </w:pPr>
    <w:rPr>
      <w:rFonts w:ascii="Calibri" w:eastAsia="Calibri" w:hAnsi="Calibri" w:cs="Arial"/>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B46B5"/>
    <w:pPr>
      <w:tabs>
        <w:tab w:val="center" w:pos="4536"/>
        <w:tab w:val="right" w:pos="9072"/>
      </w:tabs>
    </w:pPr>
  </w:style>
  <w:style w:type="character" w:customStyle="1" w:styleId="NagwekZnak">
    <w:name w:val="Nagłówek Znak"/>
    <w:basedOn w:val="Domylnaczcionkaakapitu"/>
    <w:link w:val="Nagwek"/>
    <w:uiPriority w:val="99"/>
    <w:rsid w:val="008B46B5"/>
  </w:style>
  <w:style w:type="paragraph" w:styleId="Stopka">
    <w:name w:val="footer"/>
    <w:basedOn w:val="Normalny"/>
    <w:link w:val="StopkaZnak"/>
    <w:uiPriority w:val="99"/>
    <w:unhideWhenUsed/>
    <w:rsid w:val="008B46B5"/>
    <w:pPr>
      <w:tabs>
        <w:tab w:val="center" w:pos="4536"/>
        <w:tab w:val="right" w:pos="9072"/>
      </w:tabs>
    </w:pPr>
  </w:style>
  <w:style w:type="character" w:customStyle="1" w:styleId="StopkaZnak">
    <w:name w:val="Stopka Znak"/>
    <w:basedOn w:val="Domylnaczcionkaakapitu"/>
    <w:link w:val="Stopka"/>
    <w:uiPriority w:val="99"/>
    <w:rsid w:val="008B46B5"/>
  </w:style>
  <w:style w:type="character" w:styleId="Hipercze">
    <w:name w:val="Hyperlink"/>
    <w:basedOn w:val="Domylnaczcionkaakapitu"/>
    <w:uiPriority w:val="99"/>
    <w:unhideWhenUsed/>
    <w:rsid w:val="00B73ED6"/>
    <w:rPr>
      <w:color w:val="0563C1" w:themeColor="hyperlink"/>
      <w:u w:val="single"/>
    </w:rPr>
  </w:style>
  <w:style w:type="character" w:customStyle="1" w:styleId="Nierozpoznanawzmianka1">
    <w:name w:val="Nierozpoznana wzmianka1"/>
    <w:basedOn w:val="Domylnaczcionkaakapitu"/>
    <w:uiPriority w:val="99"/>
    <w:semiHidden/>
    <w:unhideWhenUsed/>
    <w:rsid w:val="00B73ED6"/>
    <w:rPr>
      <w:color w:val="605E5C"/>
      <w:shd w:val="clear" w:color="auto" w:fill="E1DFDD"/>
    </w:rPr>
  </w:style>
  <w:style w:type="paragraph" w:styleId="Akapitzlist">
    <w:name w:val="List Paragraph"/>
    <w:aliases w:val="L1,Numerowanie,List Paragraph,2 heading,A_wyliczenie,K-P_odwolanie,Akapit z listą5,maz_wyliczenie,opis dzialania,Akapit z listą BS,CW_Lista,Colorful List Accent 1,Akapit z listą4,Średnia siatka 1 — akcent 21,sw tekst,Bullet Number,lp1"/>
    <w:basedOn w:val="Normalny"/>
    <w:link w:val="AkapitzlistZnak"/>
    <w:uiPriority w:val="34"/>
    <w:qFormat/>
    <w:rsid w:val="0097635E"/>
    <w:pPr>
      <w:ind w:left="720"/>
      <w:contextualSpacing/>
    </w:pPr>
  </w:style>
  <w:style w:type="character" w:customStyle="1" w:styleId="fontstyle01">
    <w:name w:val="fontstyle01"/>
    <w:basedOn w:val="Domylnaczcionkaakapitu"/>
    <w:rsid w:val="00595565"/>
    <w:rPr>
      <w:rFonts w:ascii="TimesNewRomanPSMT" w:hAnsi="TimesNewRomanPSMT" w:hint="default"/>
      <w:b w:val="0"/>
      <w:bCs w:val="0"/>
      <w:i w:val="0"/>
      <w:iCs w:val="0"/>
      <w:color w:val="000000"/>
      <w:sz w:val="22"/>
      <w:szCs w:val="22"/>
    </w:rPr>
  </w:style>
  <w:style w:type="character" w:customStyle="1" w:styleId="fontstyle21">
    <w:name w:val="fontstyle21"/>
    <w:basedOn w:val="Domylnaczcionkaakapitu"/>
    <w:rsid w:val="00830C36"/>
    <w:rPr>
      <w:rFonts w:ascii="TimesNewRomanPS-BoldMT" w:hAnsi="TimesNewRomanPS-BoldMT" w:hint="default"/>
      <w:b/>
      <w:bCs/>
      <w:i w:val="0"/>
      <w:iCs w:val="0"/>
      <w:color w:val="000000"/>
      <w:sz w:val="22"/>
      <w:szCs w:val="22"/>
    </w:rPr>
  </w:style>
  <w:style w:type="paragraph" w:customStyle="1" w:styleId="Standard">
    <w:name w:val="Standard"/>
    <w:rsid w:val="0095257C"/>
    <w:pPr>
      <w:widowControl w:val="0"/>
      <w:suppressAutoHyphens/>
      <w:autoSpaceDN w:val="0"/>
      <w:spacing w:after="0" w:line="240" w:lineRule="auto"/>
    </w:pPr>
    <w:rPr>
      <w:rFonts w:ascii="Times New Roman" w:eastAsia="SimSun" w:hAnsi="Times New Roman" w:cs="Arial Unicode MS"/>
      <w:kern w:val="3"/>
      <w:sz w:val="24"/>
      <w:szCs w:val="24"/>
      <w:lang w:eastAsia="zh-CN" w:bidi="hi-IN"/>
    </w:rPr>
  </w:style>
  <w:style w:type="paragraph" w:customStyle="1" w:styleId="Textbodyindent">
    <w:name w:val="Text body indent"/>
    <w:basedOn w:val="Standard"/>
    <w:rsid w:val="0095257C"/>
    <w:pPr>
      <w:tabs>
        <w:tab w:val="left" w:pos="2977"/>
      </w:tabs>
      <w:ind w:left="1134" w:hanging="426"/>
      <w:jc w:val="both"/>
    </w:pPr>
    <w:rPr>
      <w:rFonts w:ascii="Garamond" w:hAnsi="Garamond" w:cs="Mangal"/>
    </w:rPr>
  </w:style>
  <w:style w:type="character" w:styleId="Numerstrony">
    <w:name w:val="page number"/>
    <w:basedOn w:val="Domylnaczcionkaakapitu"/>
    <w:semiHidden/>
    <w:unhideWhenUsed/>
    <w:rsid w:val="0095257C"/>
  </w:style>
  <w:style w:type="paragraph" w:styleId="Tekstdymka">
    <w:name w:val="Balloon Text"/>
    <w:basedOn w:val="Normalny"/>
    <w:link w:val="TekstdymkaZnak"/>
    <w:uiPriority w:val="99"/>
    <w:semiHidden/>
    <w:unhideWhenUsed/>
    <w:rsid w:val="00C94D0B"/>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4D0B"/>
    <w:rPr>
      <w:rFonts w:ascii="Segoe UI" w:hAnsi="Segoe UI" w:cs="Segoe UI"/>
      <w:sz w:val="18"/>
      <w:szCs w:val="18"/>
    </w:rPr>
  </w:style>
  <w:style w:type="character" w:styleId="Odwoaniedokomentarza">
    <w:name w:val="annotation reference"/>
    <w:basedOn w:val="Domylnaczcionkaakapitu"/>
    <w:uiPriority w:val="99"/>
    <w:semiHidden/>
    <w:unhideWhenUsed/>
    <w:rsid w:val="00160D96"/>
    <w:rPr>
      <w:sz w:val="16"/>
      <w:szCs w:val="16"/>
    </w:rPr>
  </w:style>
  <w:style w:type="paragraph" w:styleId="Tekstkomentarza">
    <w:name w:val="annotation text"/>
    <w:basedOn w:val="Normalny"/>
    <w:link w:val="TekstkomentarzaZnak"/>
    <w:uiPriority w:val="99"/>
    <w:semiHidden/>
    <w:unhideWhenUsed/>
    <w:rsid w:val="00160D96"/>
  </w:style>
  <w:style w:type="character" w:customStyle="1" w:styleId="TekstkomentarzaZnak">
    <w:name w:val="Tekst komentarza Znak"/>
    <w:basedOn w:val="Domylnaczcionkaakapitu"/>
    <w:link w:val="Tekstkomentarza"/>
    <w:uiPriority w:val="99"/>
    <w:semiHidden/>
    <w:rsid w:val="00160D96"/>
    <w:rPr>
      <w:sz w:val="20"/>
      <w:szCs w:val="20"/>
    </w:rPr>
  </w:style>
  <w:style w:type="paragraph" w:styleId="Tematkomentarza">
    <w:name w:val="annotation subject"/>
    <w:basedOn w:val="Tekstkomentarza"/>
    <w:next w:val="Tekstkomentarza"/>
    <w:link w:val="TematkomentarzaZnak"/>
    <w:uiPriority w:val="99"/>
    <w:semiHidden/>
    <w:unhideWhenUsed/>
    <w:rsid w:val="00160D96"/>
    <w:rPr>
      <w:b/>
      <w:bCs/>
    </w:rPr>
  </w:style>
  <w:style w:type="character" w:customStyle="1" w:styleId="TematkomentarzaZnak">
    <w:name w:val="Temat komentarza Znak"/>
    <w:basedOn w:val="TekstkomentarzaZnak"/>
    <w:link w:val="Tematkomentarza"/>
    <w:uiPriority w:val="99"/>
    <w:semiHidden/>
    <w:rsid w:val="00160D96"/>
    <w:rPr>
      <w:b/>
      <w:bCs/>
      <w:sz w:val="20"/>
      <w:szCs w:val="20"/>
    </w:rPr>
  </w:style>
  <w:style w:type="paragraph" w:styleId="Bezodstpw">
    <w:name w:val="No Spacing"/>
    <w:link w:val="BezodstpwZnak"/>
    <w:qFormat/>
    <w:rsid w:val="006F2F20"/>
    <w:pPr>
      <w:autoSpaceDN w:val="0"/>
      <w:spacing w:after="0" w:line="240" w:lineRule="auto"/>
    </w:pPr>
    <w:rPr>
      <w:rFonts w:ascii="Arial" w:eastAsia="Times New Roman" w:hAnsi="Arial" w:cs="Arial"/>
      <w:szCs w:val="20"/>
      <w:lang w:val="de-DE" w:eastAsia="de-DE"/>
    </w:rPr>
  </w:style>
  <w:style w:type="paragraph" w:customStyle="1" w:styleId="1">
    <w:name w:val="1"/>
    <w:uiPriority w:val="99"/>
    <w:rsid w:val="006F2F20"/>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autoSpaceDE w:val="0"/>
      <w:autoSpaceDN w:val="0"/>
      <w:adjustRightInd w:val="0"/>
      <w:spacing w:before="60" w:after="0" w:line="240" w:lineRule="atLeast"/>
      <w:ind w:left="340" w:hanging="340"/>
      <w:jc w:val="both"/>
    </w:pPr>
    <w:rPr>
      <w:rFonts w:ascii="Univers-PL" w:eastAsia="Times New Roman" w:hAnsi="Univers-PL" w:cs="Univers-PL"/>
      <w:sz w:val="19"/>
      <w:szCs w:val="19"/>
      <w:lang w:eastAsia="pl-PL"/>
    </w:rPr>
  </w:style>
  <w:style w:type="character" w:customStyle="1" w:styleId="BezodstpwZnak">
    <w:name w:val="Bez odstępów Znak"/>
    <w:link w:val="Bezodstpw"/>
    <w:uiPriority w:val="1"/>
    <w:rsid w:val="001159CE"/>
    <w:rPr>
      <w:rFonts w:ascii="Arial" w:eastAsia="Times New Roman" w:hAnsi="Arial" w:cs="Arial"/>
      <w:szCs w:val="20"/>
      <w:lang w:val="de-DE" w:eastAsia="de-DE"/>
    </w:rPr>
  </w:style>
  <w:style w:type="paragraph" w:styleId="Tekstprzypisudolnego">
    <w:name w:val="footnote text"/>
    <w:basedOn w:val="Normalny"/>
    <w:link w:val="TekstprzypisudolnegoZnak"/>
    <w:uiPriority w:val="99"/>
    <w:semiHidden/>
    <w:unhideWhenUsed/>
    <w:rsid w:val="000D6EF1"/>
  </w:style>
  <w:style w:type="character" w:customStyle="1" w:styleId="TekstprzypisudolnegoZnak">
    <w:name w:val="Tekst przypisu dolnego Znak"/>
    <w:basedOn w:val="Domylnaczcionkaakapitu"/>
    <w:link w:val="Tekstprzypisudolnego"/>
    <w:uiPriority w:val="99"/>
    <w:semiHidden/>
    <w:rsid w:val="000D6EF1"/>
    <w:rPr>
      <w:rFonts w:ascii="Calibri" w:eastAsia="Calibri" w:hAnsi="Calibri" w:cs="Arial"/>
      <w:sz w:val="20"/>
      <w:szCs w:val="20"/>
      <w:lang w:eastAsia="zh-CN"/>
    </w:rPr>
  </w:style>
  <w:style w:type="character" w:styleId="Odwoanieprzypisudolnego">
    <w:name w:val="footnote reference"/>
    <w:basedOn w:val="Domylnaczcionkaakapitu"/>
    <w:uiPriority w:val="99"/>
    <w:semiHidden/>
    <w:unhideWhenUsed/>
    <w:rsid w:val="000D6EF1"/>
    <w:rPr>
      <w:vertAlign w:val="superscript"/>
    </w:rPr>
  </w:style>
  <w:style w:type="character" w:styleId="Pogrubienie">
    <w:name w:val="Strong"/>
    <w:basedOn w:val="Domylnaczcionkaakapitu"/>
    <w:uiPriority w:val="22"/>
    <w:qFormat/>
    <w:rsid w:val="000D6EF1"/>
    <w:rPr>
      <w:b/>
      <w:bCs/>
    </w:rPr>
  </w:style>
  <w:style w:type="paragraph" w:customStyle="1" w:styleId="Default">
    <w:name w:val="Default"/>
    <w:rsid w:val="00082C05"/>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zh-CN" w:bidi="hi-IN"/>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Colorful List Accent 1 Znak,lp1 Znak"/>
    <w:link w:val="Akapitzlist"/>
    <w:qFormat/>
    <w:locked/>
    <w:rsid w:val="00CB1126"/>
    <w:rPr>
      <w:rFonts w:ascii="Calibri" w:eastAsia="Calibri" w:hAnsi="Calibri" w:cs="Arial"/>
      <w:sz w:val="20"/>
      <w:szCs w:val="20"/>
      <w:lang w:eastAsia="zh-CN"/>
    </w:rPr>
  </w:style>
  <w:style w:type="character" w:customStyle="1" w:styleId="skgd">
    <w:name w:val="skgd"/>
    <w:basedOn w:val="Domylnaczcionkaakapitu"/>
    <w:rsid w:val="00BD1236"/>
  </w:style>
  <w:style w:type="character" w:styleId="Nierozpoznanawzmianka">
    <w:name w:val="Unresolved Mention"/>
    <w:basedOn w:val="Domylnaczcionkaakapitu"/>
    <w:uiPriority w:val="99"/>
    <w:semiHidden/>
    <w:unhideWhenUsed/>
    <w:rsid w:val="00BD1236"/>
    <w:rPr>
      <w:color w:val="605E5C"/>
      <w:shd w:val="clear" w:color="auto" w:fill="E1DFDD"/>
    </w:rPr>
  </w:style>
  <w:style w:type="paragraph" w:customStyle="1" w:styleId="Tekstpodstawowy31">
    <w:name w:val="Tekst podstawowy 31"/>
    <w:basedOn w:val="Normalny"/>
    <w:uiPriority w:val="99"/>
    <w:rsid w:val="00061D06"/>
    <w:rPr>
      <w:rFonts w:ascii="Times New Roman" w:eastAsia="Times New Roman" w:hAnsi="Times New Roman" w:cs="Times New Roman"/>
      <w: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40848">
      <w:bodyDiv w:val="1"/>
      <w:marLeft w:val="0"/>
      <w:marRight w:val="0"/>
      <w:marTop w:val="0"/>
      <w:marBottom w:val="0"/>
      <w:divBdr>
        <w:top w:val="none" w:sz="0" w:space="0" w:color="auto"/>
        <w:left w:val="none" w:sz="0" w:space="0" w:color="auto"/>
        <w:bottom w:val="none" w:sz="0" w:space="0" w:color="auto"/>
        <w:right w:val="none" w:sz="0" w:space="0" w:color="auto"/>
      </w:divBdr>
    </w:div>
    <w:div w:id="210843866">
      <w:bodyDiv w:val="1"/>
      <w:marLeft w:val="0"/>
      <w:marRight w:val="0"/>
      <w:marTop w:val="0"/>
      <w:marBottom w:val="0"/>
      <w:divBdr>
        <w:top w:val="none" w:sz="0" w:space="0" w:color="auto"/>
        <w:left w:val="none" w:sz="0" w:space="0" w:color="auto"/>
        <w:bottom w:val="none" w:sz="0" w:space="0" w:color="auto"/>
        <w:right w:val="none" w:sz="0" w:space="0" w:color="auto"/>
      </w:divBdr>
    </w:div>
    <w:div w:id="64181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biszew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splubiszewo.zeas.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995F-D745-43B4-91FF-F96267DA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4831</Words>
  <Characters>28987</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Mackiewicz</dc:creator>
  <cp:keywords/>
  <dc:description/>
  <cp:lastModifiedBy>Malwina</cp:lastModifiedBy>
  <cp:revision>36</cp:revision>
  <cp:lastPrinted>2021-11-03T14:05:00Z</cp:lastPrinted>
  <dcterms:created xsi:type="dcterms:W3CDTF">2023-09-10T13:46:00Z</dcterms:created>
  <dcterms:modified xsi:type="dcterms:W3CDTF">2025-12-15T17:36:00Z</dcterms:modified>
</cp:coreProperties>
</file>